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B5" w:rsidRDefault="00851894" w:rsidP="00FF4F03">
      <w:pPr>
        <w:spacing w:after="0"/>
        <w:ind w:right="-104"/>
        <w:jc w:val="both"/>
        <w:rPr>
          <w:rFonts w:ascii="Times New Roman" w:hAnsi="Times New Roman"/>
          <w:b/>
          <w:sz w:val="28"/>
          <w:szCs w:val="28"/>
        </w:rPr>
      </w:pPr>
      <w:r w:rsidRPr="00851894">
        <w:rPr>
          <w:rFonts w:ascii="Times New Roman" w:hAnsi="Times New Roman"/>
          <w:b/>
          <w:sz w:val="28"/>
          <w:szCs w:val="28"/>
        </w:rPr>
        <w:drawing>
          <wp:inline distT="0" distB="0" distL="0" distR="0">
            <wp:extent cx="5940425" cy="8163231"/>
            <wp:effectExtent l="19050" t="0" r="3175" b="0"/>
            <wp:docPr id="1" name="Рисунок 1" descr="C:\Documents and Settings\User\Мои документы\Мои рисунки\Изображение.jpg"/>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рисунки\Изображение.jpg"/>
                    <pic:cNvPicPr>
                      <a:picLocks noChangeAspect="1" noChangeArrowheads="1"/>
                    </pic:cNvPicPr>
                  </pic:nvPicPr>
                  <pic:blipFill>
                    <a:blip r:embed="rId6" cstate="print"/>
                    <a:srcRect/>
                    <a:stretch>
                      <a:fillRect/>
                    </a:stretch>
                  </pic:blipFill>
                  <pic:spPr bwMode="auto">
                    <a:xfrm>
                      <a:off x="0" y="0"/>
                      <a:ext cx="5940425" cy="8163231"/>
                    </a:xfrm>
                    <a:prstGeom prst="rect">
                      <a:avLst/>
                    </a:prstGeom>
                    <a:noFill/>
                    <a:ln w="9525">
                      <a:noFill/>
                      <a:miter lim="800000"/>
                      <a:headEnd/>
                      <a:tailEnd/>
                    </a:ln>
                  </pic:spPr>
                </pic:pic>
              </a:graphicData>
            </a:graphic>
          </wp:inline>
        </w:drawing>
      </w:r>
    </w:p>
    <w:p w:rsidR="00851894" w:rsidRDefault="00851894" w:rsidP="00FF4F03">
      <w:pPr>
        <w:spacing w:after="0"/>
        <w:ind w:right="-104"/>
        <w:jc w:val="both"/>
        <w:rPr>
          <w:rFonts w:ascii="Times New Roman" w:hAnsi="Times New Roman"/>
          <w:b/>
          <w:sz w:val="28"/>
          <w:szCs w:val="28"/>
        </w:rPr>
      </w:pPr>
    </w:p>
    <w:p w:rsidR="00851894" w:rsidRDefault="00851894" w:rsidP="00FF4F03">
      <w:pPr>
        <w:spacing w:after="0"/>
        <w:ind w:right="-104"/>
        <w:jc w:val="both"/>
        <w:rPr>
          <w:rFonts w:ascii="Times New Roman" w:hAnsi="Times New Roman"/>
          <w:b/>
          <w:sz w:val="28"/>
          <w:szCs w:val="28"/>
        </w:rPr>
      </w:pPr>
    </w:p>
    <w:p w:rsidR="00851894" w:rsidRDefault="00851894" w:rsidP="00FF4F03">
      <w:pPr>
        <w:spacing w:after="0"/>
        <w:ind w:right="-104"/>
        <w:jc w:val="both"/>
        <w:rPr>
          <w:rFonts w:ascii="Times New Roman" w:hAnsi="Times New Roman"/>
          <w:b/>
          <w:sz w:val="28"/>
          <w:szCs w:val="28"/>
        </w:rPr>
      </w:pPr>
    </w:p>
    <w:p w:rsidR="00BA1476" w:rsidRDefault="00BA1476" w:rsidP="00FF4F03">
      <w:pPr>
        <w:pStyle w:val="Default"/>
        <w:rPr>
          <w:b/>
          <w:bCs/>
        </w:rPr>
      </w:pPr>
    </w:p>
    <w:p w:rsidR="00BA1476" w:rsidRDefault="00BA1476" w:rsidP="00FF4F03">
      <w:pPr>
        <w:pStyle w:val="Default"/>
        <w:rPr>
          <w:b/>
          <w:bCs/>
        </w:rPr>
      </w:pPr>
    </w:p>
    <w:p w:rsidR="00FF4F03" w:rsidRDefault="00FF4F03" w:rsidP="00FF4F03">
      <w:pPr>
        <w:pStyle w:val="Default"/>
        <w:rPr>
          <w:b/>
          <w:bCs/>
        </w:rPr>
      </w:pPr>
      <w:r>
        <w:rPr>
          <w:b/>
          <w:bCs/>
        </w:rPr>
        <w:lastRenderedPageBreak/>
        <w:t>Структура и содержание:</w:t>
      </w:r>
    </w:p>
    <w:p w:rsidR="00FF4F03" w:rsidRDefault="00FF4F03" w:rsidP="00FF4F03">
      <w:pPr>
        <w:pStyle w:val="Default"/>
        <w:rPr>
          <w:b/>
          <w:bCs/>
          <w:sz w:val="6"/>
          <w:szCs w:val="6"/>
        </w:rPr>
      </w:pPr>
    </w:p>
    <w:p w:rsidR="00FF4F03" w:rsidRDefault="00FF4F03" w:rsidP="00FF4F03">
      <w:pPr>
        <w:pStyle w:val="Default"/>
      </w:pPr>
      <w:r>
        <w:rPr>
          <w:bCs/>
        </w:rPr>
        <w:t>Титульный лист</w:t>
      </w:r>
    </w:p>
    <w:p w:rsidR="00FF4F03" w:rsidRDefault="00FF4F03" w:rsidP="00FF4F03">
      <w:pPr>
        <w:pStyle w:val="Default"/>
        <w:rPr>
          <w:b/>
        </w:rPr>
      </w:pPr>
      <w:r>
        <w:rPr>
          <w:b/>
          <w:lang w:val="en-US"/>
        </w:rPr>
        <w:t>I</w:t>
      </w:r>
      <w:r>
        <w:rPr>
          <w:b/>
        </w:rPr>
        <w:t xml:space="preserve">. Пояснительная записка </w:t>
      </w:r>
    </w:p>
    <w:p w:rsidR="00FF4F03" w:rsidRDefault="00FF4F03" w:rsidP="00FF4F03">
      <w:pPr>
        <w:pStyle w:val="Default"/>
      </w:pPr>
      <w:r>
        <w:t>1.1. Хар</w:t>
      </w:r>
      <w:r w:rsidR="000E6799">
        <w:t>актеристика вида спорта шахматы</w:t>
      </w:r>
    </w:p>
    <w:p w:rsidR="00FF4F03" w:rsidRDefault="00FF4F03" w:rsidP="00FF4F03">
      <w:pPr>
        <w:pStyle w:val="Default"/>
      </w:pPr>
      <w:r>
        <w:t xml:space="preserve">1.2. Структура системы многолетней подготовки </w:t>
      </w:r>
    </w:p>
    <w:p w:rsidR="00FF4F03" w:rsidRDefault="00FF4F03" w:rsidP="00FF4F03">
      <w:pPr>
        <w:pStyle w:val="Default"/>
        <w:rPr>
          <w:b/>
        </w:rPr>
      </w:pPr>
      <w:r>
        <w:rPr>
          <w:b/>
          <w:lang w:val="en-US"/>
        </w:rPr>
        <w:t>II</w:t>
      </w:r>
      <w:r>
        <w:rPr>
          <w:b/>
        </w:rPr>
        <w:t>. Нормативная часть</w:t>
      </w:r>
    </w:p>
    <w:p w:rsidR="00FF4F03" w:rsidRDefault="00FF4F03" w:rsidP="00FF4F03">
      <w:pPr>
        <w:pStyle w:val="Default"/>
        <w:rPr>
          <w:b/>
          <w:sz w:val="10"/>
          <w:szCs w:val="10"/>
        </w:rPr>
      </w:pPr>
    </w:p>
    <w:p w:rsidR="00FF4F03" w:rsidRDefault="00FF4F03" w:rsidP="00FF4F03">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w:t>
      </w:r>
      <w:r w:rsidR="000E6799">
        <w:rPr>
          <w:rFonts w:ascii="Times New Roman" w:eastAsia="Times New Roman" w:hAnsi="Times New Roman"/>
          <w:bCs/>
          <w:color w:val="333333"/>
          <w:sz w:val="24"/>
          <w:szCs w:val="24"/>
          <w:lang w:eastAsia="ru-RU"/>
        </w:rPr>
        <w:t>готовки по виду спорта шахматы</w:t>
      </w:r>
    </w:p>
    <w:p w:rsidR="00FF4F03" w:rsidRDefault="00FF4F03" w:rsidP="00FF4F03">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2.2. Соотношение объемов тренировочного процесса по видам спортивной подготовки на этапах спортивной подготовки по виду спор</w:t>
      </w:r>
      <w:r w:rsidR="000E6799">
        <w:rPr>
          <w:rFonts w:ascii="Times New Roman" w:eastAsia="Times New Roman" w:hAnsi="Times New Roman"/>
          <w:bCs/>
          <w:color w:val="333333"/>
          <w:sz w:val="24"/>
          <w:szCs w:val="24"/>
          <w:lang w:eastAsia="ru-RU"/>
        </w:rPr>
        <w:t>та шахматы</w:t>
      </w:r>
    </w:p>
    <w:p w:rsidR="00FF4F03" w:rsidRDefault="00FF4F03" w:rsidP="00FF4F03">
      <w:pPr>
        <w:spacing w:after="255" w:line="240" w:lineRule="auto"/>
        <w:contextualSpacing/>
        <w:outlineLvl w:val="2"/>
        <w:rPr>
          <w:rFonts w:ascii="Times New Roman" w:eastAsia="Times New Roman" w:hAnsi="Times New Roman"/>
          <w:bCs/>
          <w:color w:val="333333"/>
          <w:sz w:val="24"/>
          <w:szCs w:val="24"/>
          <w:lang w:eastAsia="ru-RU"/>
        </w:rPr>
      </w:pPr>
      <w:r>
        <w:rPr>
          <w:rFonts w:ascii="Times New Roman" w:eastAsia="Times New Roman" w:hAnsi="Times New Roman"/>
          <w:bCs/>
          <w:color w:val="333333"/>
          <w:sz w:val="24"/>
          <w:szCs w:val="24"/>
          <w:lang w:eastAsia="ru-RU"/>
        </w:rPr>
        <w:t>2.3.</w:t>
      </w:r>
      <w:r>
        <w:rPr>
          <w:rFonts w:ascii="Times New Roman" w:eastAsia="Times New Roman" w:hAnsi="Times New Roman"/>
          <w:b/>
          <w:bCs/>
          <w:color w:val="333333"/>
          <w:sz w:val="24"/>
          <w:szCs w:val="24"/>
          <w:lang w:eastAsia="ru-RU"/>
        </w:rPr>
        <w:t xml:space="preserve"> </w:t>
      </w:r>
      <w:r>
        <w:rPr>
          <w:rFonts w:ascii="Times New Roman" w:eastAsia="Times New Roman" w:hAnsi="Times New Roman"/>
          <w:bCs/>
          <w:color w:val="333333"/>
          <w:sz w:val="24"/>
          <w:szCs w:val="24"/>
          <w:lang w:eastAsia="ru-RU"/>
        </w:rPr>
        <w:t>Планируемые показатели соревновательной деятельности по виду спорта волейбол.</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 xml:space="preserve">2.4. Режим учебно-тренировочной работы </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2.5. Медицинские, возрастные и психофизические требования к лицам, проходящим спортивную подготовку</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2.6. Предельные тренировочные нагрузки</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2.7.Минимальный и предельный объем соревновательной деятельности</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2.8. Требования к экипировке, спортивному инвентарю и оборудованию</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2.9. Требования к количественному и качественному составу групп подготовки</w:t>
      </w:r>
    </w:p>
    <w:p w:rsidR="00FF4F03" w:rsidRDefault="00F64D45" w:rsidP="00FF4F03">
      <w:pPr>
        <w:spacing w:after="255" w:line="240" w:lineRule="auto"/>
        <w:contextualSpacing/>
        <w:outlineLvl w:val="2"/>
        <w:rPr>
          <w:rFonts w:ascii="Times New Roman" w:hAnsi="Times New Roman"/>
          <w:sz w:val="24"/>
          <w:szCs w:val="24"/>
        </w:rPr>
      </w:pPr>
      <w:r>
        <w:rPr>
          <w:rFonts w:ascii="Times New Roman" w:hAnsi="Times New Roman"/>
          <w:sz w:val="24"/>
          <w:szCs w:val="24"/>
          <w:lang w:val="tt-RU"/>
        </w:rPr>
        <w:t>2.10</w:t>
      </w:r>
      <w:r w:rsidR="00FF4F03">
        <w:rPr>
          <w:rFonts w:ascii="Times New Roman" w:hAnsi="Times New Roman"/>
          <w:sz w:val="24"/>
          <w:szCs w:val="24"/>
        </w:rPr>
        <w:t>. Объем индивидуальной спортивной подготовки</w:t>
      </w:r>
    </w:p>
    <w:p w:rsidR="00FF4F03" w:rsidRDefault="00F64D45" w:rsidP="00FF4F03">
      <w:pPr>
        <w:spacing w:after="255" w:line="240" w:lineRule="auto"/>
        <w:contextualSpacing/>
        <w:outlineLvl w:val="2"/>
        <w:rPr>
          <w:rFonts w:ascii="Times New Roman" w:hAnsi="Times New Roman"/>
          <w:sz w:val="24"/>
          <w:szCs w:val="24"/>
        </w:rPr>
      </w:pPr>
      <w:r>
        <w:rPr>
          <w:rFonts w:ascii="Times New Roman" w:hAnsi="Times New Roman"/>
          <w:sz w:val="24"/>
          <w:szCs w:val="24"/>
          <w:lang w:val="tt-RU"/>
        </w:rPr>
        <w:t xml:space="preserve">2.11. </w:t>
      </w:r>
      <w:r w:rsidR="00FF4F03">
        <w:rPr>
          <w:rFonts w:ascii="Times New Roman" w:hAnsi="Times New Roman"/>
          <w:sz w:val="24"/>
          <w:szCs w:val="24"/>
        </w:rPr>
        <w:t xml:space="preserve">  Структура годичного цикла.</w:t>
      </w:r>
    </w:p>
    <w:p w:rsidR="00FF4F03" w:rsidRDefault="00FF4F03" w:rsidP="00FF4F03">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xml:space="preserve">. Методическая часть </w:t>
      </w:r>
    </w:p>
    <w:p w:rsidR="00FF4F03" w:rsidRDefault="00FF4F03" w:rsidP="00FF4F03">
      <w:pPr>
        <w:spacing w:after="255" w:line="240" w:lineRule="auto"/>
        <w:contextualSpacing/>
        <w:outlineLvl w:val="2"/>
        <w:rPr>
          <w:rFonts w:ascii="Times New Roman" w:hAnsi="Times New Roman"/>
          <w:b/>
          <w:sz w:val="10"/>
          <w:szCs w:val="10"/>
        </w:rPr>
      </w:pP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3.2. Рекомендуемые объемы тренировочных и соревновательных нагрузок</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3.3.Рекомендации по планированию спортивных результатов</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3.4.Требования к организации и проведению врачебно-педагогического, психологического т биохимического контроля</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3.5.Программный материал для практических занятий по каждому этапу подготовки с разбивкой на периоды подготовки</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3.6. Рекомендации по организации психологической подготовки</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3.7.Планы применения восстановительных средств</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3.8 Планы антидопинговых мероприятий</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3.9. Инструкторская и судейская практика</w:t>
      </w:r>
    </w:p>
    <w:p w:rsidR="00FF4F03" w:rsidRDefault="00FF4F03" w:rsidP="00FF4F03">
      <w:pPr>
        <w:spacing w:after="255" w:line="240" w:lineRule="auto"/>
        <w:contextualSpacing/>
        <w:outlineLvl w:val="2"/>
        <w:rPr>
          <w:rFonts w:ascii="Times New Roman" w:hAnsi="Times New Roman"/>
          <w:b/>
          <w:sz w:val="24"/>
          <w:szCs w:val="24"/>
          <w:lang w:val="tt-RU"/>
        </w:rPr>
      </w:pPr>
      <w:r>
        <w:rPr>
          <w:rFonts w:ascii="Times New Roman" w:hAnsi="Times New Roman"/>
          <w:b/>
          <w:sz w:val="24"/>
          <w:szCs w:val="24"/>
          <w:lang w:val="en-US"/>
        </w:rPr>
        <w:t>IV</w:t>
      </w:r>
      <w:r>
        <w:rPr>
          <w:rFonts w:ascii="Times New Roman" w:hAnsi="Times New Roman"/>
          <w:b/>
          <w:sz w:val="24"/>
          <w:szCs w:val="24"/>
        </w:rPr>
        <w:t>.</w:t>
      </w:r>
      <w:r>
        <w:rPr>
          <w:rFonts w:ascii="Times New Roman" w:hAnsi="Times New Roman"/>
          <w:b/>
          <w:sz w:val="24"/>
          <w:szCs w:val="24"/>
          <w:lang w:val="tt-RU"/>
        </w:rPr>
        <w:t>Система контроля и зачетные требования</w:t>
      </w:r>
    </w:p>
    <w:p w:rsidR="00FF4F03" w:rsidRDefault="00FF4F03" w:rsidP="00FF4F03">
      <w:pPr>
        <w:spacing w:after="255" w:line="240" w:lineRule="auto"/>
        <w:contextualSpacing/>
        <w:outlineLvl w:val="2"/>
        <w:rPr>
          <w:rFonts w:ascii="Times New Roman" w:hAnsi="Times New Roman"/>
          <w:b/>
          <w:sz w:val="10"/>
          <w:szCs w:val="10"/>
          <w:lang w:val="tt-RU"/>
        </w:rPr>
      </w:pPr>
    </w:p>
    <w:p w:rsidR="00FF4F03" w:rsidRDefault="00FF4F03" w:rsidP="00FF4F03">
      <w:pPr>
        <w:spacing w:after="255" w:line="240" w:lineRule="auto"/>
        <w:contextualSpacing/>
        <w:outlineLvl w:val="2"/>
        <w:rPr>
          <w:rFonts w:ascii="Times New Roman" w:hAnsi="Times New Roman"/>
          <w:sz w:val="24"/>
          <w:szCs w:val="24"/>
          <w:lang w:val="tt-RU"/>
        </w:rPr>
      </w:pPr>
      <w:r>
        <w:rPr>
          <w:rFonts w:ascii="Times New Roman" w:hAnsi="Times New Roman"/>
          <w:sz w:val="24"/>
          <w:szCs w:val="24"/>
          <w:lang w:val="tt-RU"/>
        </w:rPr>
        <w:t>4.1. Влияние физических качеств и телосложения на резул</w:t>
      </w:r>
      <w:r w:rsidR="000E338A">
        <w:rPr>
          <w:rFonts w:ascii="Times New Roman" w:hAnsi="Times New Roman"/>
          <w:sz w:val="24"/>
          <w:szCs w:val="24"/>
          <w:lang w:val="tt-RU"/>
        </w:rPr>
        <w:t>ьтативость по виду спорта шахматы</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lang w:val="tt-RU"/>
        </w:rPr>
        <w:t xml:space="preserve">4.2 </w:t>
      </w:r>
      <w:r>
        <w:rPr>
          <w:rFonts w:ascii="Times New Roman" w:hAnsi="Times New Roman"/>
          <w:b/>
          <w:sz w:val="24"/>
          <w:szCs w:val="24"/>
        </w:rPr>
        <w:t>.</w:t>
      </w:r>
      <w:r>
        <w:rPr>
          <w:rFonts w:ascii="Times New Roman" w:hAnsi="Times New Roman"/>
          <w:sz w:val="24"/>
          <w:szCs w:val="24"/>
        </w:rPr>
        <w:t>Требования к результатам реализации Программы на каждом этапе спортивной подготовке.</w:t>
      </w:r>
    </w:p>
    <w:p w:rsidR="00FF4F03" w:rsidRDefault="00FF4F03" w:rsidP="00FF4F03">
      <w:pPr>
        <w:spacing w:after="255" w:line="240" w:lineRule="auto"/>
        <w:contextualSpacing/>
        <w:outlineLvl w:val="2"/>
        <w:rPr>
          <w:rFonts w:ascii="Times New Roman" w:hAnsi="Times New Roman"/>
          <w:sz w:val="24"/>
          <w:szCs w:val="24"/>
        </w:rPr>
      </w:pPr>
      <w:r>
        <w:rPr>
          <w:rFonts w:ascii="Times New Roman" w:hAnsi="Times New Roman"/>
          <w:sz w:val="24"/>
          <w:szCs w:val="24"/>
        </w:rPr>
        <w:t>4.3. Виды контроля общей и специальной физической, спортивно- технической и тактической подготовки, комплекс контрольных испытаний и контрольно-переводные нормативы по годам и этапам подготовки.</w:t>
      </w:r>
    </w:p>
    <w:p w:rsidR="00FF4F03" w:rsidRDefault="00FF4F03" w:rsidP="00FF4F03">
      <w:pPr>
        <w:spacing w:after="0" w:line="240" w:lineRule="auto"/>
        <w:jc w:val="both"/>
        <w:outlineLvl w:val="0"/>
        <w:rPr>
          <w:rFonts w:ascii="Times New Roman" w:hAnsi="Times New Roman" w:cs="Times New Roman"/>
          <w:spacing w:val="-6"/>
          <w:sz w:val="24"/>
          <w:szCs w:val="24"/>
        </w:rPr>
      </w:pPr>
      <w:r>
        <w:rPr>
          <w:rFonts w:ascii="Times New Roman" w:hAnsi="Times New Roman"/>
          <w:sz w:val="24"/>
          <w:szCs w:val="24"/>
        </w:rPr>
        <w:t>4.4</w:t>
      </w:r>
      <w:r>
        <w:rPr>
          <w:rFonts w:ascii="Times New Roman" w:hAnsi="Times New Roman" w:cs="Times New Roman"/>
          <w:b/>
          <w:sz w:val="24"/>
          <w:szCs w:val="24"/>
        </w:rPr>
        <w:t xml:space="preserve"> </w:t>
      </w:r>
      <w:r>
        <w:rPr>
          <w:rFonts w:ascii="Times New Roman" w:hAnsi="Times New Roman" w:cs="Times New Roman"/>
          <w:sz w:val="24"/>
          <w:szCs w:val="24"/>
        </w:rPr>
        <w:t>Комплексы контрольных упражнений для оценки общей, специальной физической, технико-тактической подготовки лиц, проходящих спортивную подготовку.</w:t>
      </w:r>
    </w:p>
    <w:p w:rsidR="00FF4F03" w:rsidRDefault="00FF4F03" w:rsidP="00FF4F03">
      <w:pPr>
        <w:spacing w:after="255" w:line="240" w:lineRule="auto"/>
        <w:contextualSpacing/>
        <w:outlineLvl w:val="2"/>
        <w:rPr>
          <w:rFonts w:ascii="Times New Roman" w:hAnsi="Times New Roman"/>
          <w:sz w:val="6"/>
          <w:szCs w:val="6"/>
        </w:rPr>
      </w:pPr>
    </w:p>
    <w:p w:rsidR="00FF4F03" w:rsidRDefault="00FF4F03" w:rsidP="00FF4F03">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Перечень информационного обеспечения</w:t>
      </w:r>
    </w:p>
    <w:p w:rsidR="00FF4F03" w:rsidRDefault="00FF4F03" w:rsidP="00FF4F03">
      <w:pPr>
        <w:spacing w:after="255" w:line="240" w:lineRule="auto"/>
        <w:contextualSpacing/>
        <w:outlineLvl w:val="2"/>
        <w:rPr>
          <w:rFonts w:ascii="Times New Roman" w:hAnsi="Times New Roman"/>
          <w:b/>
          <w:sz w:val="6"/>
          <w:szCs w:val="6"/>
        </w:rPr>
      </w:pPr>
    </w:p>
    <w:p w:rsidR="00FF4F03" w:rsidRDefault="00FF4F03" w:rsidP="00FF4F03">
      <w:pPr>
        <w:spacing w:after="255" w:line="240" w:lineRule="auto"/>
        <w:contextualSpacing/>
        <w:outlineLvl w:val="2"/>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 xml:space="preserve">. План   </w:t>
      </w:r>
      <w:proofErr w:type="gramStart"/>
      <w:r>
        <w:rPr>
          <w:rFonts w:ascii="Times New Roman" w:hAnsi="Times New Roman"/>
          <w:b/>
          <w:sz w:val="24"/>
          <w:szCs w:val="24"/>
        </w:rPr>
        <w:t>физкультурных  мероприятий</w:t>
      </w:r>
      <w:proofErr w:type="gramEnd"/>
      <w:r>
        <w:rPr>
          <w:rFonts w:ascii="Times New Roman" w:hAnsi="Times New Roman"/>
          <w:b/>
          <w:sz w:val="24"/>
          <w:szCs w:val="24"/>
        </w:rPr>
        <w:t xml:space="preserve"> и спортивных мероприятий  формируется организацией, осуществляющей спортивную подготовку.</w:t>
      </w:r>
    </w:p>
    <w:p w:rsidR="00FF4F03" w:rsidRPr="008E7AF1" w:rsidRDefault="00FF4F03" w:rsidP="00690F62">
      <w:pPr>
        <w:spacing w:line="240" w:lineRule="auto"/>
        <w:jc w:val="center"/>
        <w:rPr>
          <w:rFonts w:ascii="Times New Roman" w:hAnsi="Times New Roman" w:cs="Times New Roman"/>
          <w:b/>
          <w:sz w:val="24"/>
          <w:szCs w:val="24"/>
        </w:rPr>
      </w:pPr>
    </w:p>
    <w:p w:rsidR="00690F62" w:rsidRPr="008E7AF1" w:rsidRDefault="00690F62" w:rsidP="00690F6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1. ПОЯСНИТЕЛЬНАЯ ЗАПИСКА</w:t>
      </w:r>
    </w:p>
    <w:p w:rsidR="00946B8C" w:rsidRPr="008E7AF1" w:rsidRDefault="00690F62"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lastRenderedPageBreak/>
        <w:t xml:space="preserve">        </w:t>
      </w:r>
      <w:r w:rsidR="00946B8C" w:rsidRPr="008E7AF1">
        <w:rPr>
          <w:rFonts w:ascii="Times New Roman" w:hAnsi="Times New Roman" w:cs="Times New Roman"/>
          <w:sz w:val="24"/>
          <w:szCs w:val="24"/>
        </w:rPr>
        <w:t>Прог</w:t>
      </w:r>
      <w:r w:rsidR="00946B8C" w:rsidRPr="008E7AF1">
        <w:rPr>
          <w:rFonts w:ascii="Times New Roman" w:eastAsia="Times New Roman" w:hAnsi="Times New Roman" w:cs="Times New Roman"/>
          <w:sz w:val="24"/>
          <w:szCs w:val="24"/>
          <w:lang w:eastAsia="ru-RU"/>
        </w:rPr>
        <w:t xml:space="preserve">рамма разработана в соответствии </w:t>
      </w:r>
      <w:proofErr w:type="gramStart"/>
      <w:r w:rsidR="00946B8C" w:rsidRPr="008E7AF1">
        <w:rPr>
          <w:rFonts w:ascii="Times New Roman" w:eastAsia="Times New Roman" w:hAnsi="Times New Roman" w:cs="Times New Roman"/>
          <w:sz w:val="24"/>
          <w:szCs w:val="24"/>
          <w:lang w:eastAsia="ru-RU"/>
        </w:rPr>
        <w:t>с</w:t>
      </w:r>
      <w:proofErr w:type="gramEnd"/>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Федеральным законом «Об образовании в Российской Федерации»,</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Федеральным законом «О физической культуре в Российской Федерации»,</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Законом Республики Татарстан «О языках»;</w:t>
      </w:r>
    </w:p>
    <w:p w:rsidR="00946B8C" w:rsidRPr="008E7AF1" w:rsidRDefault="00EC66A9"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Уставом МБОУ ДОД «ДЮСШ»</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на основе следующих нормативно-правовых документов, определяющих </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функционирование спортивной школы:</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приказа </w:t>
      </w:r>
      <w:proofErr w:type="spellStart"/>
      <w:r w:rsidRPr="008E7AF1">
        <w:rPr>
          <w:rFonts w:ascii="Times New Roman" w:eastAsia="Times New Roman" w:hAnsi="Times New Roman" w:cs="Times New Roman"/>
          <w:sz w:val="24"/>
          <w:szCs w:val="24"/>
          <w:lang w:eastAsia="ru-RU"/>
        </w:rPr>
        <w:t>Минспорта</w:t>
      </w:r>
      <w:proofErr w:type="spellEnd"/>
      <w:r w:rsidRPr="008E7AF1">
        <w:rPr>
          <w:rFonts w:ascii="Times New Roman" w:eastAsia="Times New Roman" w:hAnsi="Times New Roman" w:cs="Times New Roman"/>
          <w:sz w:val="24"/>
          <w:szCs w:val="24"/>
          <w:lang w:eastAsia="ru-RU"/>
        </w:rPr>
        <w:t xml:space="preserve"> России от 12.09.2013 г. № 730 «Об утверждении Федеральных государственных требований к минимуму содержания, структуре, условиям реализации дополнительных </w:t>
      </w:r>
      <w:proofErr w:type="spellStart"/>
      <w:r w:rsidRPr="008E7AF1">
        <w:rPr>
          <w:rFonts w:ascii="Times New Roman" w:eastAsia="Times New Roman" w:hAnsi="Times New Roman" w:cs="Times New Roman"/>
          <w:sz w:val="24"/>
          <w:szCs w:val="24"/>
          <w:lang w:eastAsia="ru-RU"/>
        </w:rPr>
        <w:t>предпрофессиональных</w:t>
      </w:r>
      <w:proofErr w:type="spellEnd"/>
      <w:r w:rsidRPr="008E7AF1">
        <w:rPr>
          <w:rFonts w:ascii="Times New Roman" w:eastAsia="Times New Roman" w:hAnsi="Times New Roman" w:cs="Times New Roman"/>
          <w:sz w:val="24"/>
          <w:szCs w:val="24"/>
          <w:lang w:eastAsia="ru-RU"/>
        </w:rPr>
        <w:t xml:space="preserve"> программ в области физической культуры и спорта и срокам </w:t>
      </w:r>
      <w:proofErr w:type="gramStart"/>
      <w:r w:rsidRPr="008E7AF1">
        <w:rPr>
          <w:rFonts w:ascii="Times New Roman" w:eastAsia="Times New Roman" w:hAnsi="Times New Roman" w:cs="Times New Roman"/>
          <w:sz w:val="24"/>
          <w:szCs w:val="24"/>
          <w:lang w:eastAsia="ru-RU"/>
        </w:rPr>
        <w:t>обучения по</w:t>
      </w:r>
      <w:proofErr w:type="gramEnd"/>
      <w:r w:rsidRPr="008E7AF1">
        <w:rPr>
          <w:rFonts w:ascii="Times New Roman" w:eastAsia="Times New Roman" w:hAnsi="Times New Roman" w:cs="Times New Roman"/>
          <w:sz w:val="24"/>
          <w:szCs w:val="24"/>
          <w:lang w:eastAsia="ru-RU"/>
        </w:rPr>
        <w:t xml:space="preserve"> этим программам»,</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приказа </w:t>
      </w:r>
      <w:proofErr w:type="spellStart"/>
      <w:r w:rsidRPr="008E7AF1">
        <w:rPr>
          <w:rFonts w:ascii="Times New Roman" w:eastAsia="Times New Roman" w:hAnsi="Times New Roman" w:cs="Times New Roman"/>
          <w:sz w:val="24"/>
          <w:szCs w:val="24"/>
          <w:lang w:eastAsia="ru-RU"/>
        </w:rPr>
        <w:t>Минспорта</w:t>
      </w:r>
      <w:proofErr w:type="spellEnd"/>
      <w:r w:rsidRPr="008E7AF1">
        <w:rPr>
          <w:rFonts w:ascii="Times New Roman" w:eastAsia="Times New Roman" w:hAnsi="Times New Roman" w:cs="Times New Roman"/>
          <w:sz w:val="24"/>
          <w:szCs w:val="24"/>
          <w:lang w:eastAsia="ru-RU"/>
        </w:rPr>
        <w:t xml:space="preserve"> России «Об утверждении Федерального стандарта спортивной подготовки по виду спорта шахматы»,</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приказа </w:t>
      </w:r>
      <w:proofErr w:type="spellStart"/>
      <w:r w:rsidRPr="008E7AF1">
        <w:rPr>
          <w:rFonts w:ascii="Times New Roman" w:eastAsia="Times New Roman" w:hAnsi="Times New Roman" w:cs="Times New Roman"/>
          <w:sz w:val="24"/>
          <w:szCs w:val="24"/>
          <w:lang w:eastAsia="ru-RU"/>
        </w:rPr>
        <w:t>Минспорта</w:t>
      </w:r>
      <w:proofErr w:type="spellEnd"/>
      <w:r w:rsidRPr="008E7AF1">
        <w:rPr>
          <w:rFonts w:ascii="Times New Roman" w:eastAsia="Times New Roman" w:hAnsi="Times New Roman" w:cs="Times New Roman"/>
          <w:sz w:val="24"/>
          <w:szCs w:val="24"/>
          <w:lang w:eastAsia="ru-RU"/>
        </w:rPr>
        <w:t xml:space="preserve"> России от 27.12.2013 г.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основополагающих принципов и положений теории и методики спортивной тренировки, результатов научных исследований и обобщения передового опыта работы </w:t>
      </w:r>
      <w:r w:rsidR="00721C5B" w:rsidRPr="008E7AF1">
        <w:rPr>
          <w:rFonts w:ascii="Times New Roman" w:eastAsia="Times New Roman" w:hAnsi="Times New Roman" w:cs="Times New Roman"/>
          <w:sz w:val="24"/>
          <w:szCs w:val="24"/>
          <w:lang w:eastAsia="ru-RU"/>
        </w:rPr>
        <w:t xml:space="preserve"> </w:t>
      </w:r>
      <w:r w:rsidRPr="008E7AF1">
        <w:rPr>
          <w:rFonts w:ascii="Times New Roman" w:eastAsia="Times New Roman" w:hAnsi="Times New Roman" w:cs="Times New Roman"/>
          <w:sz w:val="24"/>
          <w:szCs w:val="24"/>
          <w:lang w:eastAsia="ru-RU"/>
        </w:rPr>
        <w:t>детско-юно</w:t>
      </w:r>
      <w:r w:rsidR="00721C5B" w:rsidRPr="008E7AF1">
        <w:rPr>
          <w:rFonts w:ascii="Times New Roman" w:eastAsia="Times New Roman" w:hAnsi="Times New Roman" w:cs="Times New Roman"/>
          <w:sz w:val="24"/>
          <w:szCs w:val="24"/>
          <w:lang w:eastAsia="ru-RU"/>
        </w:rPr>
        <w:t>шеских спортивных школ по шахматам</w:t>
      </w:r>
      <w:r w:rsidRPr="008E7AF1">
        <w:rPr>
          <w:rFonts w:ascii="Times New Roman" w:eastAsia="Times New Roman" w:hAnsi="Times New Roman" w:cs="Times New Roman"/>
          <w:sz w:val="24"/>
          <w:szCs w:val="24"/>
          <w:lang w:eastAsia="ru-RU"/>
        </w:rPr>
        <w:t>.</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Образовательная программа базируется на следующих методических принципах:</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принцип комплектности предполагает тесную взаимосвязь всех сторон учебно-тренировочного процесса (все виды подготовки, медико-психологического сопровождения, восстановительных мероприятий и комплексного контроля освоения программы обучающимися) в оптимальном соотношении;</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принцип преемственности 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 при обеспечении преемственности задач, методов и средств обучения и подготовки, объемов тренировочных и соревновательных нагрузок, роста показателей уровня подготовленности;</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принцип вариативности предусматривает вариативность программного материала в зависимости от этапа многолетней подготовки, возрастных индивидуальных особенностей обучающихся.</w:t>
      </w:r>
    </w:p>
    <w:p w:rsidR="00946B8C" w:rsidRPr="008E7AF1" w:rsidRDefault="00946B8C" w:rsidP="00946B8C">
      <w:pPr>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Программа является основным регламентирующим </w:t>
      </w:r>
      <w:proofErr w:type="gramStart"/>
      <w:r w:rsidRPr="008E7AF1">
        <w:rPr>
          <w:rFonts w:ascii="Times New Roman" w:eastAsia="Times New Roman" w:hAnsi="Times New Roman" w:cs="Times New Roman"/>
          <w:sz w:val="24"/>
          <w:szCs w:val="24"/>
          <w:lang w:eastAsia="ru-RU"/>
        </w:rPr>
        <w:t>документом</w:t>
      </w:r>
      <w:proofErr w:type="gramEnd"/>
      <w:r w:rsidRPr="008E7AF1">
        <w:rPr>
          <w:rFonts w:ascii="Times New Roman" w:eastAsia="Times New Roman" w:hAnsi="Times New Roman" w:cs="Times New Roman"/>
          <w:sz w:val="24"/>
          <w:szCs w:val="24"/>
          <w:lang w:eastAsia="ru-RU"/>
        </w:rPr>
        <w:t xml:space="preserve"> обеспечивающим эффективное построение образовательного процесса в системе многолетней спортивной подготовки и содействует успешному решению задач физического воспитания детей.</w:t>
      </w:r>
    </w:p>
    <w:p w:rsidR="00946B8C" w:rsidRPr="008E7AF1" w:rsidRDefault="00946B8C" w:rsidP="00946B8C">
      <w:pPr>
        <w:suppressAutoHyphens/>
        <w:spacing w:after="0" w:line="240" w:lineRule="auto"/>
        <w:rPr>
          <w:rFonts w:ascii="Times New Roman" w:eastAsia="Times New Roman" w:hAnsi="Times New Roman" w:cs="Times New Roman"/>
          <w:b/>
          <w:i/>
          <w:sz w:val="24"/>
          <w:szCs w:val="24"/>
          <w:lang w:eastAsia="ar-SA"/>
        </w:rPr>
      </w:pPr>
      <w:r w:rsidRPr="008E7AF1">
        <w:rPr>
          <w:rFonts w:ascii="Times New Roman" w:eastAsia="Times New Roman" w:hAnsi="Times New Roman" w:cs="Times New Roman"/>
          <w:b/>
          <w:i/>
          <w:sz w:val="24"/>
          <w:szCs w:val="24"/>
          <w:lang w:eastAsia="ar-SA"/>
        </w:rPr>
        <w:t>Актуальность программы</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Актуальность программы обучения шахматам взаимосвязана с ее воспитательными и развивающими возможностями. Шахматы оказывают благотворное, формирующее влияние на развитие качеств личности, которые сегодня востребованы в самых различных областях профессиональной деятельности. Это целеустремленность, воля, самодисциплина, способность к стратегическому мышлению и другие.</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xml:space="preserve">Сегодня, в эпоху компьютеров и информационных технологий, </w:t>
      </w:r>
      <w:proofErr w:type="gramStart"/>
      <w:r w:rsidRPr="008E7AF1">
        <w:rPr>
          <w:rFonts w:ascii="Times New Roman" w:eastAsia="Times New Roman" w:hAnsi="Times New Roman" w:cs="Times New Roman"/>
          <w:sz w:val="24"/>
          <w:szCs w:val="24"/>
          <w:lang w:eastAsia="ar-SA"/>
        </w:rPr>
        <w:t>важное значение</w:t>
      </w:r>
      <w:proofErr w:type="gramEnd"/>
      <w:r w:rsidRPr="008E7AF1">
        <w:rPr>
          <w:rFonts w:ascii="Times New Roman" w:eastAsia="Times New Roman" w:hAnsi="Times New Roman" w:cs="Times New Roman"/>
          <w:sz w:val="24"/>
          <w:szCs w:val="24"/>
          <w:lang w:eastAsia="ar-SA"/>
        </w:rPr>
        <w:t xml:space="preserve"> приобретает умение быстро и разумно разбираться в огромном объеме информации, анализировать ее и делать логические выводы. В формировании логического и системного мышления шахматы способны сыграть существенную роль. Включение шахмат в систему образования способствует повышению уровня интеллектуального развития детей, выработке умения концентрировать внимание на решении задач в условиях ограниченного времени. Формирование умения правильно и корректно вести себя в стрессовой ситуации, возникающей в течение шахматной партии, позволяет отнести шахматы не только к учебному, но и воспитательному фактору. Поэтому настоящая программа помимо узко - специальных задач учитывает именно эти возможности обучения игре в шахматы.</w:t>
      </w:r>
    </w:p>
    <w:p w:rsidR="00946B8C" w:rsidRPr="008E7AF1" w:rsidRDefault="00946B8C" w:rsidP="00946B8C">
      <w:pPr>
        <w:suppressAutoHyphens/>
        <w:spacing w:after="0" w:line="240" w:lineRule="auto"/>
        <w:rPr>
          <w:rFonts w:ascii="Times New Roman" w:eastAsia="Times New Roman" w:hAnsi="Times New Roman" w:cs="Times New Roman"/>
          <w:b/>
          <w:i/>
          <w:sz w:val="24"/>
          <w:szCs w:val="24"/>
          <w:lang w:eastAsia="ar-SA"/>
        </w:rPr>
      </w:pPr>
      <w:r w:rsidRPr="008E7AF1">
        <w:rPr>
          <w:rFonts w:ascii="Times New Roman" w:eastAsia="Times New Roman" w:hAnsi="Times New Roman" w:cs="Times New Roman"/>
          <w:b/>
          <w:i/>
          <w:sz w:val="24"/>
          <w:szCs w:val="24"/>
          <w:lang w:eastAsia="ar-SA"/>
        </w:rPr>
        <w:lastRenderedPageBreak/>
        <w:t>Цель Программы:</w:t>
      </w:r>
    </w:p>
    <w:p w:rsidR="00946B8C" w:rsidRPr="008E7AF1" w:rsidRDefault="00946B8C" w:rsidP="00946B8C">
      <w:pPr>
        <w:suppressAutoHyphens/>
        <w:spacing w:after="0" w:line="240" w:lineRule="auto"/>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ab/>
        <w:t xml:space="preserve">Создание оптимальных условий для интеллектуального развития занимающихся, воспитания самостоятельности мышления и общей культуры через занятия шахматами. </w:t>
      </w:r>
    </w:p>
    <w:p w:rsidR="00946B8C" w:rsidRPr="008E7AF1" w:rsidRDefault="00946B8C" w:rsidP="00946B8C">
      <w:pPr>
        <w:suppressAutoHyphens/>
        <w:spacing w:after="0" w:line="240" w:lineRule="auto"/>
        <w:rPr>
          <w:rFonts w:ascii="Times New Roman" w:eastAsia="Times New Roman" w:hAnsi="Times New Roman" w:cs="Times New Roman"/>
          <w:b/>
          <w:i/>
          <w:sz w:val="24"/>
          <w:szCs w:val="24"/>
          <w:lang w:eastAsia="ar-SA"/>
        </w:rPr>
      </w:pPr>
      <w:r w:rsidRPr="008E7AF1">
        <w:rPr>
          <w:rFonts w:ascii="Times New Roman" w:eastAsia="Times New Roman" w:hAnsi="Times New Roman" w:cs="Times New Roman"/>
          <w:b/>
          <w:i/>
          <w:sz w:val="24"/>
          <w:szCs w:val="24"/>
          <w:lang w:eastAsia="ar-SA"/>
        </w:rPr>
        <w:t>Задачи:</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xml:space="preserve">-  научить </w:t>
      </w:r>
      <w:proofErr w:type="gramStart"/>
      <w:r w:rsidRPr="008E7AF1">
        <w:rPr>
          <w:rFonts w:ascii="Times New Roman" w:eastAsia="Times New Roman" w:hAnsi="Times New Roman" w:cs="Times New Roman"/>
          <w:sz w:val="24"/>
          <w:szCs w:val="24"/>
          <w:lang w:eastAsia="ar-SA"/>
        </w:rPr>
        <w:t>занимающихся</w:t>
      </w:r>
      <w:proofErr w:type="gramEnd"/>
      <w:r w:rsidRPr="008E7AF1">
        <w:rPr>
          <w:rFonts w:ascii="Times New Roman" w:eastAsia="Times New Roman" w:hAnsi="Times New Roman" w:cs="Times New Roman"/>
          <w:sz w:val="24"/>
          <w:szCs w:val="24"/>
          <w:lang w:eastAsia="ar-SA"/>
        </w:rPr>
        <w:t xml:space="preserve"> основным приемам шахматной игры, умению правильно развивать фигуры, строить планы, находить наилучшие ходы;</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освоить в процессе обучения умение разыгрывания дебютов, защит, окончаний;</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научить концентрировать внимание на предлагаемой проблеме;</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развивать умение правильно расходовать время, отведенное на шахматную партию;</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развивать умение думать за себя и за противника;</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развивать образное мышление, внимание;</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развивать понятие красоты в шахматах, как через спокойное логическое течение партии, так и через интуитивное, эмоциональное ведение шахматной борьбы;</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прививать любовь к шахматам;</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воспитывать бойцовские качества и уважение к противнику;</w:t>
      </w:r>
    </w:p>
    <w:p w:rsidR="00946B8C" w:rsidRPr="008E7AF1" w:rsidRDefault="00946B8C" w:rsidP="00946B8C">
      <w:pPr>
        <w:tabs>
          <w:tab w:val="left" w:pos="284"/>
          <w:tab w:val="left" w:pos="851"/>
        </w:tabs>
        <w:suppressAutoHyphens/>
        <w:spacing w:after="0" w:line="240" w:lineRule="auto"/>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xml:space="preserve">-  воспитывать общую культуру поведения за шахматной доской и </w:t>
      </w:r>
      <w:proofErr w:type="gramStart"/>
      <w:r w:rsidRPr="008E7AF1">
        <w:rPr>
          <w:rFonts w:ascii="Times New Roman" w:eastAsia="Times New Roman" w:hAnsi="Times New Roman" w:cs="Times New Roman"/>
          <w:sz w:val="24"/>
          <w:szCs w:val="24"/>
          <w:lang w:eastAsia="ar-SA"/>
        </w:rPr>
        <w:t>вне</w:t>
      </w:r>
      <w:proofErr w:type="gramEnd"/>
      <w:r w:rsidRPr="008E7AF1">
        <w:rPr>
          <w:rFonts w:ascii="Times New Roman" w:eastAsia="Times New Roman" w:hAnsi="Times New Roman" w:cs="Times New Roman"/>
          <w:sz w:val="24"/>
          <w:szCs w:val="24"/>
          <w:lang w:eastAsia="ar-SA"/>
        </w:rPr>
        <w:t xml:space="preserve"> </w:t>
      </w:r>
      <w:proofErr w:type="gramStart"/>
      <w:r w:rsidRPr="008E7AF1">
        <w:rPr>
          <w:rFonts w:ascii="Times New Roman" w:eastAsia="Times New Roman" w:hAnsi="Times New Roman" w:cs="Times New Roman"/>
          <w:sz w:val="24"/>
          <w:szCs w:val="24"/>
          <w:lang w:eastAsia="ar-SA"/>
        </w:rPr>
        <w:t>её</w:t>
      </w:r>
      <w:proofErr w:type="gramEnd"/>
      <w:r w:rsidRPr="008E7AF1">
        <w:rPr>
          <w:rFonts w:ascii="Times New Roman" w:eastAsia="Times New Roman" w:hAnsi="Times New Roman" w:cs="Times New Roman"/>
          <w:sz w:val="24"/>
          <w:szCs w:val="24"/>
          <w:lang w:eastAsia="ar-SA"/>
        </w:rPr>
        <w:t>.</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xml:space="preserve">Данная дополнительная </w:t>
      </w:r>
      <w:proofErr w:type="spellStart"/>
      <w:r w:rsidRPr="008E7AF1">
        <w:rPr>
          <w:rFonts w:ascii="Times New Roman" w:eastAsia="Times New Roman" w:hAnsi="Times New Roman" w:cs="Times New Roman"/>
          <w:sz w:val="24"/>
          <w:szCs w:val="24"/>
          <w:lang w:eastAsia="ar-SA"/>
        </w:rPr>
        <w:t>предпрофессиональная</w:t>
      </w:r>
      <w:proofErr w:type="spellEnd"/>
      <w:r w:rsidRPr="008E7AF1">
        <w:rPr>
          <w:rFonts w:ascii="Times New Roman" w:eastAsia="Times New Roman" w:hAnsi="Times New Roman" w:cs="Times New Roman"/>
          <w:sz w:val="24"/>
          <w:szCs w:val="24"/>
          <w:lang w:eastAsia="ar-SA"/>
        </w:rPr>
        <w:t xml:space="preserve"> программа по шахматам предназначена для </w:t>
      </w:r>
      <w:proofErr w:type="gramStart"/>
      <w:r w:rsidRPr="008E7AF1">
        <w:rPr>
          <w:rFonts w:ascii="Times New Roman" w:eastAsia="Times New Roman" w:hAnsi="Times New Roman" w:cs="Times New Roman"/>
          <w:sz w:val="24"/>
          <w:szCs w:val="24"/>
          <w:lang w:eastAsia="ar-SA"/>
        </w:rPr>
        <w:t>занимающихся</w:t>
      </w:r>
      <w:proofErr w:type="gramEnd"/>
      <w:r w:rsidRPr="008E7AF1">
        <w:rPr>
          <w:rFonts w:ascii="Times New Roman" w:eastAsia="Times New Roman" w:hAnsi="Times New Roman" w:cs="Times New Roman"/>
          <w:sz w:val="24"/>
          <w:szCs w:val="24"/>
          <w:lang w:eastAsia="ar-SA"/>
        </w:rPr>
        <w:t xml:space="preserve"> в ДЮСШ.</w:t>
      </w:r>
    </w:p>
    <w:p w:rsidR="00946B8C" w:rsidRPr="008E7AF1" w:rsidRDefault="00946B8C" w:rsidP="00946B8C">
      <w:pPr>
        <w:spacing w:after="0" w:line="240" w:lineRule="auto"/>
        <w:contextualSpacing/>
        <w:jc w:val="center"/>
        <w:rPr>
          <w:rFonts w:ascii="Times New Roman" w:eastAsia="Times New Roman" w:hAnsi="Times New Roman" w:cs="Times New Roman"/>
          <w:b/>
          <w:sz w:val="24"/>
          <w:szCs w:val="24"/>
          <w:lang w:eastAsia="ru-RU"/>
        </w:rPr>
      </w:pPr>
    </w:p>
    <w:p w:rsidR="00946B8C" w:rsidRPr="008E7AF1" w:rsidRDefault="00946B8C" w:rsidP="00946B8C">
      <w:pPr>
        <w:numPr>
          <w:ilvl w:val="1"/>
          <w:numId w:val="27"/>
        </w:numPr>
        <w:suppressAutoHyphens/>
        <w:spacing w:after="0" w:line="240" w:lineRule="auto"/>
        <w:rPr>
          <w:rFonts w:ascii="Times New Roman" w:eastAsia="Times New Roman" w:hAnsi="Times New Roman" w:cs="Times New Roman"/>
          <w:b/>
          <w:sz w:val="24"/>
          <w:szCs w:val="24"/>
          <w:lang w:eastAsia="ar-SA"/>
        </w:rPr>
      </w:pPr>
      <w:r w:rsidRPr="008E7AF1">
        <w:rPr>
          <w:rFonts w:ascii="Times New Roman" w:eastAsia="Times New Roman" w:hAnsi="Times New Roman" w:cs="Times New Roman"/>
          <w:b/>
          <w:sz w:val="24"/>
          <w:szCs w:val="24"/>
          <w:lang w:eastAsia="ar-SA"/>
        </w:rPr>
        <w:t>Характеристика вида спорта  шахматы.</w:t>
      </w:r>
    </w:p>
    <w:p w:rsidR="00946B8C" w:rsidRPr="008E7AF1" w:rsidRDefault="00946B8C" w:rsidP="00946B8C">
      <w:pPr>
        <w:suppressAutoHyphens/>
        <w:spacing w:after="0" w:line="240" w:lineRule="auto"/>
        <w:jc w:val="both"/>
        <w:rPr>
          <w:rFonts w:ascii="Times New Roman" w:eastAsia="Times New Roman" w:hAnsi="Times New Roman" w:cs="Times New Roman"/>
          <w:sz w:val="24"/>
          <w:szCs w:val="24"/>
          <w:lang w:eastAsia="ru-RU"/>
        </w:rPr>
      </w:pP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Занятия шахматами с традиционной точки зрения относятся к физкультурно-спортивному направлению. Вместе с тем, характер и содержание обучения этой игре в значительной степени связаны с интеллектуально-мыслительной деятельностью, с общекультурным развитием и обладают широкими личностно-формирующими и образовательно-развивающими возможностями.</w:t>
      </w:r>
    </w:p>
    <w:p w:rsidR="00946B8C" w:rsidRPr="008E7AF1" w:rsidRDefault="00946B8C" w:rsidP="00946B8C">
      <w:pPr>
        <w:suppressAutoHyphens/>
        <w:spacing w:after="0" w:line="240" w:lineRule="auto"/>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xml:space="preserve">Шахматы как вид спорта (особенности и проблемы эмоционально-физической нагрузки). Шахматы, как известно, относятся к спорту, несмотря на то, что игра в них не сопряжена с усиленной мышечной деятельностью. В период подготовки к выступлениям и во время самой игры шахматисты часто ведут малоподвижный образ жизни. По существу шахматы должны быть отнесены к гиподинамическому виду спорта, при этом характерной особенностью игры является то, что она сопровождается значительным эмоциональным и интеллектуальным напряжением. В процессе шахматной игры эмоции остаются как бы незавершенными, их отрицательное влияние на организм не гасится мышечной активностью. Продолжительность турнирной партии составляет в среднем около 5 часов. </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 xml:space="preserve">Вместе с тем, известно, что способность успешно справляться с нервно-эмоциональным напряжением, возникающим во время игры, в значительной мере определяет спортивную форму шахматиста. Более того, эмоциональное напряжение необходимо для результативного творчества шахматиста. По справедливому замечанию известного философа, без человеческих эмоций никогда не бывало, нет и быть не может человеческого искания истины. Именно этому подчинен каждый ход шахматиста. </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В процессе игры шахматист сам учится управлять своим эмоциональным состоянием. Этому способствует соблюдение рационального режима. Опытные шахматные бойцы сохраняют эмоциональную устойчивость, необходимую для успешной игры, с помощью переключения на другую деятельность, включающую мышечные нагрузки, прослушивание классической музыки и др. Юным шахматистам рекомендации об особенностях режима занятий и отдыха должен дать тренер-преподаватель.</w:t>
      </w:r>
    </w:p>
    <w:p w:rsidR="00946B8C" w:rsidRPr="008E7AF1" w:rsidRDefault="00946B8C" w:rsidP="00946B8C">
      <w:pPr>
        <w:suppressAutoHyphens/>
        <w:spacing w:after="0" w:line="240" w:lineRule="auto"/>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Воспитательные возможности шахмат и развитие мышления.</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Шахматная игра не без основания относится и к спорту, и к искусству, и даже – к науке. Влияние шахмат на формирование интеллекта, логического, тактического и стратегического мышления общепризнанно.</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lastRenderedPageBreak/>
        <w:t xml:space="preserve">Шахматы – подлинно военная игра. Клетчатая доска – это своеобразное поле сражения, на котором деревянные войска ведут бескровные шахматные схватки по законам, имеющим много общего с военной стратегией. Детей привлекает в шахматную школу желание научиться </w:t>
      </w:r>
      <w:proofErr w:type="gramStart"/>
      <w:r w:rsidRPr="008E7AF1">
        <w:rPr>
          <w:rFonts w:ascii="Times New Roman" w:eastAsia="Times New Roman" w:hAnsi="Times New Roman" w:cs="Times New Roman"/>
          <w:sz w:val="24"/>
          <w:szCs w:val="24"/>
          <w:lang w:eastAsia="ar-SA"/>
        </w:rPr>
        <w:t>успешно</w:t>
      </w:r>
      <w:proofErr w:type="gramEnd"/>
      <w:r w:rsidRPr="008E7AF1">
        <w:rPr>
          <w:rFonts w:ascii="Times New Roman" w:eastAsia="Times New Roman" w:hAnsi="Times New Roman" w:cs="Times New Roman"/>
          <w:sz w:val="24"/>
          <w:szCs w:val="24"/>
          <w:lang w:eastAsia="ar-SA"/>
        </w:rPr>
        <w:t xml:space="preserve"> командовать этими войсками и общаться с противником через фигуры и игру. В дальнейшем они учатся планировать операции, вести атаку, стойко защищаться, быстро ориентироваться, быть выдержанными организованными.</w:t>
      </w:r>
    </w:p>
    <w:p w:rsidR="00946B8C" w:rsidRPr="008E7AF1" w:rsidRDefault="00946B8C" w:rsidP="00946B8C">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Играя партию, шахмати</w:t>
      </w:r>
      <w:proofErr w:type="gramStart"/>
      <w:r w:rsidRPr="008E7AF1">
        <w:rPr>
          <w:rFonts w:ascii="Times New Roman" w:eastAsia="Times New Roman" w:hAnsi="Times New Roman" w:cs="Times New Roman"/>
          <w:sz w:val="24"/>
          <w:szCs w:val="24"/>
          <w:lang w:eastAsia="ar-SA"/>
        </w:rPr>
        <w:t>ст стр</w:t>
      </w:r>
      <w:proofErr w:type="gramEnd"/>
      <w:r w:rsidRPr="008E7AF1">
        <w:rPr>
          <w:rFonts w:ascii="Times New Roman" w:eastAsia="Times New Roman" w:hAnsi="Times New Roman" w:cs="Times New Roman"/>
          <w:sz w:val="24"/>
          <w:szCs w:val="24"/>
          <w:lang w:eastAsia="ar-SA"/>
        </w:rPr>
        <w:t xml:space="preserve">емится к победе, напрягая свой ум, волю, духовно мобилизует себя. В значительной мере это становится привычкой, и целеустремленность, приобретенная в занятиях шахматами, со временем проецируется на другие виды жизненной деятельности, в том числе на учебу и работу. </w:t>
      </w:r>
    </w:p>
    <w:p w:rsidR="00946B8C" w:rsidRPr="008E7AF1" w:rsidRDefault="00946B8C" w:rsidP="00017CF0">
      <w:pPr>
        <w:suppressAutoHyphens/>
        <w:spacing w:after="0" w:line="240" w:lineRule="auto"/>
        <w:ind w:firstLine="720"/>
        <w:jc w:val="both"/>
        <w:rPr>
          <w:rFonts w:ascii="Times New Roman" w:eastAsia="Times New Roman" w:hAnsi="Times New Roman" w:cs="Times New Roman"/>
          <w:sz w:val="24"/>
          <w:szCs w:val="24"/>
          <w:lang w:eastAsia="ar-SA"/>
        </w:rPr>
      </w:pPr>
      <w:r w:rsidRPr="008E7AF1">
        <w:rPr>
          <w:rFonts w:ascii="Times New Roman" w:eastAsia="Times New Roman" w:hAnsi="Times New Roman" w:cs="Times New Roman"/>
          <w:sz w:val="24"/>
          <w:szCs w:val="24"/>
          <w:lang w:eastAsia="ar-SA"/>
        </w:rPr>
        <w:t>Развивающее влияние шахмат особенно органично проявляется у детей в возрасте 7-12 лет. В этот период складывается специфическая интеллектуальная способность общего характера – умение действовать в уме. Как нельзя лучше этот процесс мышления представлен в шахматной игре, поэтому она признана оптимальным материалом или моделью для развития способностей действовать в уме. Развитие мышления в шахматах складывается как искусственно-естественный процесс, в котором «искусственная» составляющая определяется усилиями обучающего. Развитое мышление шахматиста характеризуется такими показателями, как самостоятельность, практичность, дисциплинированность, изобретательность, самообладание. Эти 5 показателей являются основополагающими при формировании мышления шахматиста как личности.</w:t>
      </w:r>
    </w:p>
    <w:p w:rsidR="00017CF0" w:rsidRPr="008E7AF1" w:rsidRDefault="00017CF0" w:rsidP="00017CF0">
      <w:pPr>
        <w:suppressAutoHyphens/>
        <w:spacing w:after="0" w:line="240" w:lineRule="auto"/>
        <w:ind w:firstLine="720"/>
        <w:jc w:val="both"/>
        <w:rPr>
          <w:rFonts w:ascii="Times New Roman" w:eastAsia="Times New Roman" w:hAnsi="Times New Roman" w:cs="Times New Roman"/>
          <w:sz w:val="24"/>
          <w:szCs w:val="24"/>
          <w:lang w:eastAsia="ar-SA"/>
        </w:rPr>
      </w:pPr>
    </w:p>
    <w:p w:rsidR="00946B8C" w:rsidRPr="008E7AF1" w:rsidRDefault="00946B8C" w:rsidP="00946B8C">
      <w:pPr>
        <w:suppressAutoHyphens/>
        <w:spacing w:after="0" w:line="240" w:lineRule="auto"/>
        <w:ind w:firstLine="708"/>
        <w:rPr>
          <w:rFonts w:ascii="Times New Roman" w:eastAsia="Times New Roman" w:hAnsi="Times New Roman" w:cs="Times New Roman"/>
          <w:b/>
          <w:sz w:val="24"/>
          <w:szCs w:val="24"/>
          <w:lang w:eastAsia="ar-SA"/>
        </w:rPr>
      </w:pPr>
      <w:r w:rsidRPr="008E7AF1">
        <w:rPr>
          <w:rFonts w:ascii="Times New Roman" w:eastAsia="Times New Roman" w:hAnsi="Times New Roman" w:cs="Times New Roman"/>
          <w:b/>
          <w:sz w:val="24"/>
          <w:szCs w:val="24"/>
          <w:lang w:eastAsia="ar-SA"/>
        </w:rPr>
        <w:t>1.2. Структура системы многолетней подготовки.</w:t>
      </w:r>
    </w:p>
    <w:p w:rsidR="00946B8C" w:rsidRPr="008E7AF1" w:rsidRDefault="00946B8C" w:rsidP="00946B8C">
      <w:pPr>
        <w:spacing w:line="240" w:lineRule="auto"/>
        <w:ind w:firstLine="708"/>
        <w:contextualSpacing/>
        <w:jc w:val="both"/>
        <w:rPr>
          <w:rFonts w:ascii="Times New Roman" w:eastAsia="Times New Roman" w:hAnsi="Times New Roman" w:cs="Times New Roman"/>
          <w:sz w:val="24"/>
          <w:szCs w:val="24"/>
          <w:lang w:eastAsia="ru-RU"/>
        </w:rPr>
      </w:pPr>
    </w:p>
    <w:p w:rsidR="00946B8C" w:rsidRPr="008E7AF1" w:rsidRDefault="00946B8C" w:rsidP="00946B8C">
      <w:pPr>
        <w:spacing w:line="240" w:lineRule="auto"/>
        <w:ind w:firstLine="708"/>
        <w:contextualSpacing/>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Разработка планирования подготовки  на каждом этапе опирается на основные теоретико-методические положения, определяющие непрерывную последовательность тренировочного процесса, логическую преемственность целей и задач спортивной подготовки, направленных не только на повышение спортивной работоспособности, но и обязательное сохранение здоровья юных и квалифицированных спортсменов. Эти установленные положения реализуются в регулировании параметров тренировочных и соревновательных нагрузок. </w:t>
      </w:r>
    </w:p>
    <w:p w:rsidR="00946B8C" w:rsidRPr="008E7AF1" w:rsidRDefault="00946B8C" w:rsidP="00946B8C">
      <w:pPr>
        <w:spacing w:after="0" w:line="240" w:lineRule="auto"/>
        <w:ind w:firstLine="426"/>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При разработке плана спортивной подготовки  для групп начальной подготовки тренировочный процесс носит преимущественно обучающую направленность. При этом отсутствует выраженная волнообразность физических нагрузок, исключается резкая смена периодов нагрузки и восстановления.</w:t>
      </w:r>
    </w:p>
    <w:p w:rsidR="00946B8C" w:rsidRPr="008E7AF1" w:rsidRDefault="00946B8C" w:rsidP="00946B8C">
      <w:pPr>
        <w:tabs>
          <w:tab w:val="left" w:pos="0"/>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Для обеспечения этапов спортивной подготовки  используется система спортивного отбора, </w:t>
      </w:r>
      <w:proofErr w:type="gramStart"/>
      <w:r w:rsidRPr="008E7AF1">
        <w:rPr>
          <w:rFonts w:ascii="Times New Roman" w:eastAsia="Times New Roman" w:hAnsi="Times New Roman" w:cs="Times New Roman"/>
          <w:sz w:val="24"/>
          <w:szCs w:val="24"/>
          <w:lang w:eastAsia="ru-RU"/>
        </w:rPr>
        <w:t>представляющую</w:t>
      </w:r>
      <w:proofErr w:type="gramEnd"/>
      <w:r w:rsidRPr="008E7AF1">
        <w:rPr>
          <w:rFonts w:ascii="Times New Roman" w:eastAsia="Times New Roman" w:hAnsi="Times New Roman" w:cs="Times New Roman"/>
          <w:sz w:val="24"/>
          <w:szCs w:val="24"/>
          <w:lang w:eastAsia="ru-RU"/>
        </w:rPr>
        <w:t xml:space="preserve"> собой целевой поиск и определение состава перспективных спортсменов для достижения высоких спортивных результатов. </w:t>
      </w:r>
    </w:p>
    <w:p w:rsidR="00946B8C" w:rsidRPr="008E7AF1" w:rsidRDefault="00946B8C" w:rsidP="00946B8C">
      <w:pPr>
        <w:tabs>
          <w:tab w:val="left" w:pos="0"/>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Система спортивного отбора включает:</w:t>
      </w:r>
    </w:p>
    <w:p w:rsidR="00946B8C" w:rsidRPr="008E7AF1" w:rsidRDefault="00946B8C" w:rsidP="00946B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а) массовый просмотр и тестирование юношей и девушек с целью ориентирования их на занятия спортом;</w:t>
      </w:r>
    </w:p>
    <w:p w:rsidR="00946B8C" w:rsidRPr="008E7AF1" w:rsidRDefault="00946B8C" w:rsidP="00946B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б) отбор перспективных юных спортсменов для комплектования групп спортивной подготовки по виду спорта шахматы;</w:t>
      </w:r>
    </w:p>
    <w:p w:rsidR="00946B8C" w:rsidRPr="008E7AF1" w:rsidRDefault="00946B8C" w:rsidP="00946B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в) просмотр и отбор перспективных юных спортсменов на тренировочных сборах и соревнованиях.</w:t>
      </w:r>
    </w:p>
    <w:p w:rsidR="00946B8C" w:rsidRPr="008E7AF1" w:rsidRDefault="00946B8C" w:rsidP="00946B8C">
      <w:pPr>
        <w:spacing w:after="0"/>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Особенности осуществления спортивной подготовки по спортивным дисциплинам вида спорта шахматы определяются в программе и учитываются </w:t>
      </w:r>
      <w:proofErr w:type="gramStart"/>
      <w:r w:rsidRPr="008E7AF1">
        <w:rPr>
          <w:rFonts w:ascii="Times New Roman" w:eastAsia="Times New Roman" w:hAnsi="Times New Roman" w:cs="Times New Roman"/>
          <w:sz w:val="24"/>
          <w:szCs w:val="24"/>
          <w:lang w:eastAsia="ru-RU"/>
        </w:rPr>
        <w:t>при</w:t>
      </w:r>
      <w:proofErr w:type="gramEnd"/>
      <w:r w:rsidRPr="008E7AF1">
        <w:rPr>
          <w:rFonts w:ascii="Times New Roman" w:eastAsia="Times New Roman" w:hAnsi="Times New Roman" w:cs="Times New Roman"/>
          <w:sz w:val="24"/>
          <w:szCs w:val="24"/>
          <w:lang w:eastAsia="ru-RU"/>
        </w:rPr>
        <w:t>:</w:t>
      </w:r>
    </w:p>
    <w:p w:rsidR="00946B8C" w:rsidRPr="008E7AF1" w:rsidRDefault="00946B8C" w:rsidP="00946B8C">
      <w:pPr>
        <w:spacing w:after="0"/>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w:t>
      </w:r>
      <w:proofErr w:type="gramStart"/>
      <w:r w:rsidRPr="008E7AF1">
        <w:rPr>
          <w:rFonts w:ascii="Times New Roman" w:eastAsia="Times New Roman" w:hAnsi="Times New Roman" w:cs="Times New Roman"/>
          <w:sz w:val="24"/>
          <w:szCs w:val="24"/>
          <w:lang w:eastAsia="ru-RU"/>
        </w:rPr>
        <w:t>составлении</w:t>
      </w:r>
      <w:proofErr w:type="gramEnd"/>
      <w:r w:rsidRPr="008E7AF1">
        <w:rPr>
          <w:rFonts w:ascii="Times New Roman" w:eastAsia="Times New Roman" w:hAnsi="Times New Roman" w:cs="Times New Roman"/>
          <w:sz w:val="24"/>
          <w:szCs w:val="24"/>
          <w:lang w:eastAsia="ru-RU"/>
        </w:rPr>
        <w:t xml:space="preserve"> планов спортивной подготовки, начиная с этапа совершенствования спортивного мастерства;</w:t>
      </w:r>
    </w:p>
    <w:p w:rsidR="00946B8C" w:rsidRPr="008E7AF1" w:rsidRDefault="00946B8C" w:rsidP="00946B8C">
      <w:pPr>
        <w:spacing w:after="0"/>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w:t>
      </w:r>
      <w:proofErr w:type="gramStart"/>
      <w:r w:rsidRPr="008E7AF1">
        <w:rPr>
          <w:rFonts w:ascii="Times New Roman" w:eastAsia="Times New Roman" w:hAnsi="Times New Roman" w:cs="Times New Roman"/>
          <w:sz w:val="24"/>
          <w:szCs w:val="24"/>
          <w:lang w:eastAsia="ru-RU"/>
        </w:rPr>
        <w:t>составлении</w:t>
      </w:r>
      <w:proofErr w:type="gramEnd"/>
      <w:r w:rsidRPr="008E7AF1">
        <w:rPr>
          <w:rFonts w:ascii="Times New Roman" w:eastAsia="Times New Roman" w:hAnsi="Times New Roman" w:cs="Times New Roman"/>
          <w:sz w:val="24"/>
          <w:szCs w:val="24"/>
          <w:lang w:eastAsia="ru-RU"/>
        </w:rPr>
        <w:t xml:space="preserve"> плана физкультурных мероприятий и спортивных мероприятий.</w:t>
      </w:r>
    </w:p>
    <w:p w:rsidR="00946B8C" w:rsidRPr="008E7AF1" w:rsidRDefault="00946B8C" w:rsidP="00946B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Основными формами осуществления спортивной подготовки являются:</w:t>
      </w:r>
    </w:p>
    <w:p w:rsidR="00946B8C" w:rsidRPr="008E7AF1" w:rsidRDefault="00946B8C" w:rsidP="00946B8C">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групповые и индивидуальные тренировочные и теоретические занятия; </w:t>
      </w:r>
    </w:p>
    <w:p w:rsidR="00946B8C" w:rsidRPr="008E7AF1" w:rsidRDefault="00946B8C" w:rsidP="00946B8C">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lastRenderedPageBreak/>
        <w:t>- работа по индивидуальным планам;</w:t>
      </w:r>
    </w:p>
    <w:p w:rsidR="00946B8C" w:rsidRPr="008E7AF1" w:rsidRDefault="00946B8C" w:rsidP="00946B8C">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тренировочные сборы;</w:t>
      </w:r>
    </w:p>
    <w:p w:rsidR="00946B8C" w:rsidRPr="008E7AF1" w:rsidRDefault="00946B8C" w:rsidP="00946B8C">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участие в спортивных соревнованиях и мероприятиях;</w:t>
      </w:r>
    </w:p>
    <w:p w:rsidR="00946B8C" w:rsidRPr="008E7AF1" w:rsidRDefault="00946B8C" w:rsidP="00946B8C">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инструкторская и судейская практика;</w:t>
      </w:r>
    </w:p>
    <w:p w:rsidR="00946B8C" w:rsidRPr="008E7AF1" w:rsidRDefault="00946B8C" w:rsidP="00946B8C">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медико-восстановительные мероприятия; </w:t>
      </w:r>
    </w:p>
    <w:p w:rsidR="00946B8C" w:rsidRPr="008E7AF1" w:rsidRDefault="00946B8C" w:rsidP="00946B8C">
      <w:pPr>
        <w:widowControl w:val="0"/>
        <w:tabs>
          <w:tab w:val="left" w:pos="0"/>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тестирование и контроль.</w:t>
      </w:r>
    </w:p>
    <w:p w:rsidR="00946B8C" w:rsidRPr="008E7AF1" w:rsidRDefault="00946B8C" w:rsidP="00946B8C">
      <w:pPr>
        <w:tabs>
          <w:tab w:val="left" w:pos="993"/>
        </w:tabs>
        <w:spacing w:after="0" w:line="240" w:lineRule="auto"/>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Работа по индивидуальным планам спортивной подготовки осуществляется на этапах совершенствования спортивного мастерства. Для проведения занятий на этапах совершенствования спортивного мастерства, кроме основного тренера (тренера-преподавателя) по виду спорта шахматы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 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rsidR="00946B8C" w:rsidRPr="008E7AF1" w:rsidRDefault="00946B8C" w:rsidP="00946B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Порядок формирования групп спортивной подготовки по виду спорта шахматы определяется самостоятельно.</w:t>
      </w:r>
    </w:p>
    <w:p w:rsidR="00946B8C" w:rsidRPr="008E7AF1" w:rsidRDefault="00946B8C" w:rsidP="00946B8C">
      <w:pPr>
        <w:tabs>
          <w:tab w:val="left" w:pos="993"/>
        </w:tabs>
        <w:spacing w:after="0" w:line="240" w:lineRule="auto"/>
        <w:ind w:firstLine="709"/>
        <w:jc w:val="both"/>
        <w:rPr>
          <w:rFonts w:ascii="Times New Roman" w:eastAsia="Times New Roman" w:hAnsi="Times New Roman" w:cs="Times New Roman"/>
          <w:sz w:val="24"/>
          <w:szCs w:val="24"/>
          <w:lang w:eastAsia="ru-RU"/>
        </w:rPr>
      </w:pPr>
      <w:proofErr w:type="gramStart"/>
      <w:r w:rsidRPr="008E7AF1">
        <w:rPr>
          <w:rFonts w:ascii="Times New Roman" w:eastAsia="Times New Roman" w:hAnsi="Times New Roman" w:cs="Times New Roman"/>
          <w:sz w:val="24"/>
          <w:szCs w:val="24"/>
          <w:lang w:eastAsia="ru-RU"/>
        </w:rPr>
        <w:t>Учащимся</w:t>
      </w:r>
      <w:proofErr w:type="gramEnd"/>
      <w:r w:rsidRPr="008E7AF1">
        <w:rPr>
          <w:rFonts w:ascii="Times New Roman" w:eastAsia="Times New Roman" w:hAnsi="Times New Roman" w:cs="Times New Roman"/>
          <w:sz w:val="24"/>
          <w:szCs w:val="24"/>
          <w:lang w:eastAsia="ru-RU"/>
        </w:rPr>
        <w:t xml:space="preserve">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946B8C" w:rsidRPr="008E7AF1" w:rsidRDefault="00946B8C" w:rsidP="00946B8C">
      <w:pPr>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С учетом специфики вида спорта шахматы определяются следующие особенности спортивной подготовки: </w:t>
      </w:r>
    </w:p>
    <w:p w:rsidR="00946B8C" w:rsidRPr="008E7AF1" w:rsidRDefault="00946B8C" w:rsidP="00946B8C">
      <w:pPr>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8E7AF1">
        <w:rPr>
          <w:rFonts w:ascii="Times New Roman" w:eastAsia="Times New Roman" w:hAnsi="Times New Roman" w:cs="Times New Roman"/>
          <w:sz w:val="24"/>
          <w:szCs w:val="24"/>
          <w:lang w:eastAsia="ru-RU"/>
        </w:rPr>
        <w:t>гендерными</w:t>
      </w:r>
      <w:proofErr w:type="spellEnd"/>
      <w:r w:rsidRPr="008E7AF1">
        <w:rPr>
          <w:rFonts w:ascii="Times New Roman" w:eastAsia="Times New Roman" w:hAnsi="Times New Roman" w:cs="Times New Roman"/>
          <w:sz w:val="24"/>
          <w:szCs w:val="24"/>
          <w:lang w:eastAsia="ru-RU"/>
        </w:rPr>
        <w:t xml:space="preserve"> и возрастными особенностями развития;</w:t>
      </w:r>
    </w:p>
    <w:p w:rsidR="00946B8C" w:rsidRPr="008E7AF1" w:rsidRDefault="00946B8C" w:rsidP="00946B8C">
      <w:pPr>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безопасности в целях сохранения здоровья учащихся.</w:t>
      </w:r>
    </w:p>
    <w:p w:rsidR="00946B8C" w:rsidRPr="008E7AF1" w:rsidRDefault="00946B8C" w:rsidP="00946B8C">
      <w:pPr>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Комплектование учебных групп, организация тренировочных занятий проведение  воспитательной работы с учащимися осуществляется администрацией, педагогическим советом и тренерским советом отделения шахмат в соответствии с уставом.  Это является одним из наиболее ответственных этапов организационной и методической деятельности всего педагогического коллектива.</w:t>
      </w:r>
    </w:p>
    <w:p w:rsidR="00946B8C" w:rsidRPr="008E7AF1" w:rsidRDefault="00946B8C" w:rsidP="00946B8C">
      <w:pPr>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 xml:space="preserve">Большое значение для реализации целей спортивной подготовки шахматистов имеет использование в образовательном процессе передовых методов обучения, тренировки и организации тренировочного и воспитательного процесса с помощью единой методической системы, доведенной до уровня поурочных программ. </w:t>
      </w:r>
    </w:p>
    <w:p w:rsidR="00946B8C" w:rsidRPr="008E7AF1" w:rsidRDefault="00946B8C" w:rsidP="00946B8C">
      <w:pPr>
        <w:spacing w:after="0" w:line="240" w:lineRule="auto"/>
        <w:ind w:firstLine="709"/>
        <w:jc w:val="both"/>
        <w:rPr>
          <w:rFonts w:ascii="Times New Roman" w:eastAsia="Times New Roman" w:hAnsi="Times New Roman" w:cs="Times New Roman"/>
          <w:sz w:val="24"/>
          <w:szCs w:val="24"/>
          <w:lang w:eastAsia="ru-RU"/>
        </w:rPr>
      </w:pPr>
      <w:r w:rsidRPr="008E7AF1">
        <w:rPr>
          <w:rFonts w:ascii="Times New Roman" w:eastAsia="Times New Roman" w:hAnsi="Times New Roman" w:cs="Times New Roman"/>
          <w:sz w:val="24"/>
          <w:szCs w:val="24"/>
          <w:lang w:eastAsia="ru-RU"/>
        </w:rPr>
        <w:t>Учебные группы комплектуются из числа наиболее способных к занятиям шахматами детей, подростков, юношей и девушек и отвечающих требованиям по уровню спортивной подготовленности данному этапу. В отдельных случаях учащиеся, не отвечающие соответствующим требованиям, могут быть зачислены в учебную группу в порядке исключения при условии, что эти учащиеся имеют потенциал, позволяющий достичь требуемого уровня спортивной подготовки в течение учебного года. В случае</w:t>
      </w:r>
      <w:proofErr w:type="gramStart"/>
      <w:r w:rsidRPr="008E7AF1">
        <w:rPr>
          <w:rFonts w:ascii="Times New Roman" w:eastAsia="Times New Roman" w:hAnsi="Times New Roman" w:cs="Times New Roman"/>
          <w:sz w:val="24"/>
          <w:szCs w:val="24"/>
          <w:lang w:eastAsia="ru-RU"/>
        </w:rPr>
        <w:t>,</w:t>
      </w:r>
      <w:proofErr w:type="gramEnd"/>
      <w:r w:rsidRPr="008E7AF1">
        <w:rPr>
          <w:rFonts w:ascii="Times New Roman" w:eastAsia="Times New Roman" w:hAnsi="Times New Roman" w:cs="Times New Roman"/>
          <w:sz w:val="24"/>
          <w:szCs w:val="24"/>
          <w:lang w:eastAsia="ru-RU"/>
        </w:rPr>
        <w:t xml:space="preserve"> если спортсмен имеет более высокий разряд, чем члены его учебной группы, и успешно справляется с тренировочными нагрузками, он может быть переведен на следующий год обучения. </w:t>
      </w:r>
      <w:proofErr w:type="gramStart"/>
      <w:r w:rsidRPr="008E7AF1">
        <w:rPr>
          <w:rFonts w:ascii="Times New Roman" w:eastAsia="Times New Roman" w:hAnsi="Times New Roman" w:cs="Times New Roman"/>
          <w:sz w:val="24"/>
          <w:szCs w:val="24"/>
          <w:lang w:eastAsia="ru-RU"/>
        </w:rPr>
        <w:t>Состав групп формируется из обучающихся примерно одного уровня спортивной подготовленности с разницей в 1-2 года по возрасту.</w:t>
      </w:r>
      <w:proofErr w:type="gramEnd"/>
      <w:r w:rsidRPr="008E7AF1">
        <w:rPr>
          <w:rFonts w:ascii="Times New Roman" w:eastAsia="Times New Roman" w:hAnsi="Times New Roman" w:cs="Times New Roman"/>
          <w:sz w:val="24"/>
          <w:szCs w:val="24"/>
          <w:lang w:eastAsia="ru-RU"/>
        </w:rPr>
        <w:t xml:space="preserve"> Возраст обучающихся на момент зачисления должен быть не менее 7 лет.</w:t>
      </w:r>
    </w:p>
    <w:p w:rsidR="00690F62" w:rsidRPr="008E7AF1" w:rsidRDefault="00690F62" w:rsidP="00511EDD">
      <w:pPr>
        <w:spacing w:line="240" w:lineRule="auto"/>
        <w:ind w:firstLine="567"/>
        <w:jc w:val="both"/>
        <w:rPr>
          <w:rFonts w:ascii="Times New Roman" w:eastAsia="Times New Roman" w:hAnsi="Times New Roman" w:cs="Times New Roman"/>
          <w:sz w:val="24"/>
          <w:szCs w:val="24"/>
        </w:rPr>
      </w:pPr>
    </w:p>
    <w:p w:rsidR="001C7A32" w:rsidRPr="008E7AF1" w:rsidRDefault="00690F62" w:rsidP="001C7A32">
      <w:pPr>
        <w:tabs>
          <w:tab w:val="center" w:pos="5032"/>
          <w:tab w:val="left" w:pos="6799"/>
        </w:tabs>
        <w:spacing w:line="240" w:lineRule="auto"/>
        <w:rPr>
          <w:rFonts w:ascii="Times New Roman" w:eastAsia="Times New Roman" w:hAnsi="Times New Roman" w:cs="Times New Roman"/>
          <w:b/>
          <w:sz w:val="24"/>
          <w:szCs w:val="24"/>
        </w:rPr>
      </w:pPr>
      <w:r w:rsidRPr="008E7AF1">
        <w:rPr>
          <w:rFonts w:ascii="Times New Roman" w:eastAsia="Times New Roman" w:hAnsi="Times New Roman" w:cs="Times New Roman"/>
          <w:sz w:val="24"/>
          <w:szCs w:val="24"/>
        </w:rPr>
        <w:tab/>
      </w:r>
      <w:r w:rsidR="001C7A32" w:rsidRPr="008E7AF1">
        <w:rPr>
          <w:rFonts w:ascii="Times New Roman" w:eastAsia="Times New Roman" w:hAnsi="Times New Roman" w:cs="Times New Roman"/>
          <w:b/>
          <w:sz w:val="24"/>
          <w:szCs w:val="24"/>
        </w:rPr>
        <w:t>2. Нормативная часть.</w:t>
      </w:r>
    </w:p>
    <w:p w:rsidR="001C7A32" w:rsidRPr="008E7AF1" w:rsidRDefault="001C7A32" w:rsidP="001C7A32">
      <w:pPr>
        <w:tabs>
          <w:tab w:val="center" w:pos="5032"/>
          <w:tab w:val="left" w:pos="6799"/>
        </w:tabs>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b/>
          <w:sz w:val="24"/>
          <w:szCs w:val="24"/>
        </w:rPr>
        <w:tab/>
      </w:r>
      <w:r w:rsidRPr="008E7AF1">
        <w:rPr>
          <w:rFonts w:ascii="Times New Roman" w:eastAsia="Times New Roman" w:hAnsi="Times New Roman" w:cs="Times New Roman"/>
          <w:sz w:val="24"/>
          <w:szCs w:val="24"/>
        </w:rPr>
        <w:t xml:space="preserve">   Основной принцип построения тренировочной работы с </w:t>
      </w:r>
      <w:proofErr w:type="gramStart"/>
      <w:r w:rsidRPr="008E7AF1">
        <w:rPr>
          <w:rFonts w:ascii="Times New Roman" w:eastAsia="Times New Roman" w:hAnsi="Times New Roman" w:cs="Times New Roman"/>
          <w:sz w:val="24"/>
          <w:szCs w:val="24"/>
        </w:rPr>
        <w:t>обучающимися</w:t>
      </w:r>
      <w:proofErr w:type="gramEnd"/>
      <w:r w:rsidRPr="008E7AF1">
        <w:rPr>
          <w:rFonts w:ascii="Times New Roman" w:eastAsia="Times New Roman" w:hAnsi="Times New Roman" w:cs="Times New Roman"/>
          <w:sz w:val="24"/>
          <w:szCs w:val="24"/>
        </w:rPr>
        <w:t xml:space="preserve"> - универсальность в постановке задач, выборе средств и методов по отношению ко всем занимающимся и соблюдение требований индивидуального подхода, изучение особенностей каждого занимающегося.</w:t>
      </w:r>
    </w:p>
    <w:p w:rsidR="001C7A32" w:rsidRPr="008E7AF1" w:rsidRDefault="001C7A32" w:rsidP="001C7A32">
      <w:pPr>
        <w:tabs>
          <w:tab w:val="center" w:pos="5032"/>
          <w:tab w:val="left" w:pos="6799"/>
        </w:tabs>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Основной показатель работы – выполнение в конце каждого учебного года программных требований по уровню подготовленности обучающихся.</w:t>
      </w:r>
    </w:p>
    <w:p w:rsidR="001C7A32" w:rsidRPr="008E7AF1" w:rsidRDefault="001C7A32" w:rsidP="001C7A32">
      <w:pPr>
        <w:tabs>
          <w:tab w:val="center" w:pos="5032"/>
          <w:tab w:val="left" w:pos="6799"/>
        </w:tabs>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Комплектование групп, организация тренировочной и воспитательной работы осуществляется администрацией школы и тренерско-преподавательским составом отделения шахмат в соответствии с Уставом учреждения, что является одним из наиболее важных этапов организационной и методической работы всего педагогического состава. </w:t>
      </w:r>
    </w:p>
    <w:p w:rsidR="001C7A32" w:rsidRPr="008E7AF1" w:rsidRDefault="005219C0"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Программа рассчитана на 7</w:t>
      </w:r>
      <w:r w:rsidR="001C7A32" w:rsidRPr="008E7AF1">
        <w:rPr>
          <w:rFonts w:ascii="Times New Roman" w:eastAsia="Times New Roman" w:hAnsi="Times New Roman" w:cs="Times New Roman"/>
          <w:sz w:val="24"/>
          <w:szCs w:val="24"/>
        </w:rPr>
        <w:t xml:space="preserve"> лет обучения, т.е. систематические занятия в группах начальной подготовки, тренировочных группах  на протяжении 46 недель в течение учебного года и 6 недель самостоятельных занятий во время каникул.</w:t>
      </w:r>
    </w:p>
    <w:p w:rsidR="001C7A32" w:rsidRPr="008E7AF1" w:rsidRDefault="001C7A32" w:rsidP="001C7A32">
      <w:pPr>
        <w:shd w:val="clear" w:color="auto" w:fill="FFFFFF"/>
        <w:spacing w:before="150" w:after="75" w:line="288" w:lineRule="atLeast"/>
        <w:jc w:val="center"/>
        <w:textAlignment w:val="baseline"/>
        <w:rPr>
          <w:rFonts w:ascii="Times New Roman" w:eastAsia="Times New Roman" w:hAnsi="Times New Roman" w:cs="Times New Roman"/>
          <w:b/>
          <w:color w:val="3C3C3C"/>
          <w:spacing w:val="2"/>
          <w:sz w:val="24"/>
          <w:szCs w:val="24"/>
          <w:lang w:eastAsia="ru-RU"/>
        </w:rPr>
      </w:pPr>
      <w:r w:rsidRPr="008E7AF1">
        <w:rPr>
          <w:rFonts w:ascii="Times New Roman" w:eastAsia="Times New Roman" w:hAnsi="Times New Roman" w:cs="Times New Roman"/>
          <w:b/>
          <w:color w:val="3C3C3C"/>
          <w:spacing w:val="2"/>
          <w:sz w:val="24"/>
          <w:szCs w:val="24"/>
          <w:lang w:eastAsia="ru-RU"/>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шахматы.</w:t>
      </w:r>
    </w:p>
    <w:p w:rsidR="001C7A32" w:rsidRPr="008E7AF1" w:rsidRDefault="001C7A32" w:rsidP="001C7A32">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8E7AF1">
        <w:rPr>
          <w:rFonts w:ascii="Times New Roman" w:eastAsia="Times New Roman" w:hAnsi="Times New Roman" w:cs="Times New Roman"/>
          <w:b/>
          <w:color w:val="2D2D2D"/>
          <w:spacing w:val="2"/>
          <w:sz w:val="24"/>
          <w:szCs w:val="24"/>
          <w:lang w:eastAsia="ru-RU"/>
        </w:rPr>
        <w:br/>
      </w:r>
    </w:p>
    <w:tbl>
      <w:tblPr>
        <w:tblW w:w="0" w:type="auto"/>
        <w:tblCellMar>
          <w:left w:w="0" w:type="dxa"/>
          <w:right w:w="0" w:type="dxa"/>
        </w:tblCellMar>
        <w:tblLook w:val="04A0"/>
      </w:tblPr>
      <w:tblGrid>
        <w:gridCol w:w="2699"/>
        <w:gridCol w:w="3118"/>
        <w:gridCol w:w="3402"/>
      </w:tblGrid>
      <w:tr w:rsidR="001C7A32" w:rsidRPr="008E7AF1" w:rsidTr="00B45B38">
        <w:trPr>
          <w:trHeight w:val="1245"/>
        </w:trPr>
        <w:tc>
          <w:tcPr>
            <w:tcW w:w="2699" w:type="dxa"/>
            <w:tcBorders>
              <w:top w:val="single" w:sz="4" w:space="0" w:color="auto"/>
              <w:left w:val="single" w:sz="4" w:space="0" w:color="auto"/>
              <w:right w:val="single" w:sz="4" w:space="0" w:color="auto"/>
            </w:tcBorders>
            <w:hideMark/>
          </w:tcPr>
          <w:p w:rsidR="001C7A32" w:rsidRPr="008E7AF1" w:rsidRDefault="001C7A32" w:rsidP="00B45B38">
            <w:pPr>
              <w:spacing w:after="0" w:line="315" w:lineRule="atLeast"/>
              <w:jc w:val="center"/>
              <w:textAlignment w:val="baseline"/>
              <w:rPr>
                <w:rFonts w:ascii="Times New Roman" w:eastAsia="Times New Roman" w:hAnsi="Times New Roman" w:cs="Times New Roman"/>
                <w:sz w:val="24"/>
                <w:szCs w:val="24"/>
                <w:lang w:eastAsia="ru-RU"/>
              </w:rPr>
            </w:pPr>
            <w:r w:rsidRPr="008E7AF1">
              <w:rPr>
                <w:rFonts w:ascii="Times New Roman" w:eastAsia="Times New Roman" w:hAnsi="Times New Roman" w:cs="Times New Roman"/>
                <w:color w:val="2D2D2D"/>
                <w:sz w:val="24"/>
                <w:szCs w:val="24"/>
                <w:lang w:eastAsia="ru-RU"/>
              </w:rPr>
              <w:t>Этапы спортивной подготовки</w:t>
            </w:r>
          </w:p>
        </w:tc>
        <w:tc>
          <w:tcPr>
            <w:tcW w:w="3118" w:type="dxa"/>
            <w:tcBorders>
              <w:top w:val="single" w:sz="4" w:space="0" w:color="auto"/>
              <w:left w:val="single" w:sz="4" w:space="0" w:color="auto"/>
              <w:right w:val="single" w:sz="4" w:space="0" w:color="auto"/>
            </w:tcBorders>
            <w:hideMark/>
          </w:tcPr>
          <w:p w:rsidR="001C7A32" w:rsidRPr="008E7AF1" w:rsidRDefault="001C7A32" w:rsidP="00B45B38">
            <w:pPr>
              <w:spacing w:after="0" w:line="315" w:lineRule="atLeast"/>
              <w:jc w:val="center"/>
              <w:textAlignment w:val="baseline"/>
              <w:rPr>
                <w:rFonts w:ascii="Times New Roman" w:eastAsia="Times New Roman" w:hAnsi="Times New Roman" w:cs="Times New Roman"/>
                <w:sz w:val="24"/>
                <w:szCs w:val="24"/>
                <w:lang w:eastAsia="ru-RU"/>
              </w:rPr>
            </w:pPr>
            <w:r w:rsidRPr="008E7AF1">
              <w:rPr>
                <w:rFonts w:ascii="Times New Roman" w:eastAsia="Times New Roman" w:hAnsi="Times New Roman" w:cs="Times New Roman"/>
                <w:color w:val="2D2D2D"/>
                <w:sz w:val="24"/>
                <w:szCs w:val="24"/>
                <w:lang w:eastAsia="ru-RU"/>
              </w:rPr>
              <w:t>Продолжительность этапов (в годах)</w:t>
            </w:r>
          </w:p>
        </w:tc>
        <w:tc>
          <w:tcPr>
            <w:tcW w:w="3402" w:type="dxa"/>
            <w:tcBorders>
              <w:top w:val="single" w:sz="4" w:space="0" w:color="auto"/>
              <w:left w:val="single" w:sz="4" w:space="0" w:color="auto"/>
              <w:right w:val="single" w:sz="4" w:space="0" w:color="auto"/>
            </w:tcBorders>
            <w:hideMark/>
          </w:tcPr>
          <w:p w:rsidR="001C7A32" w:rsidRPr="008E7AF1" w:rsidRDefault="001C7A32" w:rsidP="00B45B38">
            <w:pPr>
              <w:spacing w:after="0" w:line="315" w:lineRule="atLeast"/>
              <w:jc w:val="center"/>
              <w:textAlignment w:val="baseline"/>
              <w:rPr>
                <w:rFonts w:ascii="Times New Roman" w:eastAsia="Times New Roman" w:hAnsi="Times New Roman" w:cs="Times New Roman"/>
                <w:sz w:val="24"/>
                <w:szCs w:val="24"/>
                <w:lang w:eastAsia="ru-RU"/>
              </w:rPr>
            </w:pPr>
            <w:r w:rsidRPr="008E7AF1">
              <w:rPr>
                <w:rFonts w:ascii="Times New Roman" w:eastAsia="Times New Roman" w:hAnsi="Times New Roman" w:cs="Times New Roman"/>
                <w:color w:val="2D2D2D"/>
                <w:sz w:val="24"/>
                <w:szCs w:val="24"/>
                <w:lang w:eastAsia="ru-RU"/>
              </w:rPr>
              <w:t>Минимальный возраст для зачисления в группы (лет)</w:t>
            </w:r>
          </w:p>
        </w:tc>
      </w:tr>
      <w:tr w:rsidR="001C7A32" w:rsidRPr="008E7AF1" w:rsidTr="00B45B38">
        <w:tc>
          <w:tcPr>
            <w:tcW w:w="26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7A32" w:rsidRPr="008E7AF1" w:rsidRDefault="001C7A32" w:rsidP="00B45B38">
            <w:pPr>
              <w:spacing w:after="0" w:line="315" w:lineRule="atLeast"/>
              <w:jc w:val="center"/>
              <w:textAlignment w:val="baseline"/>
              <w:rPr>
                <w:rFonts w:ascii="Times New Roman" w:eastAsia="Times New Roman" w:hAnsi="Times New Roman" w:cs="Times New Roman"/>
                <w:color w:val="2D2D2D"/>
                <w:sz w:val="24"/>
                <w:szCs w:val="24"/>
                <w:lang w:eastAsia="ru-RU"/>
              </w:rPr>
            </w:pPr>
            <w:r w:rsidRPr="008E7AF1">
              <w:rPr>
                <w:rFonts w:ascii="Times New Roman" w:eastAsia="Times New Roman" w:hAnsi="Times New Roman" w:cs="Times New Roman"/>
                <w:color w:val="2D2D2D"/>
                <w:sz w:val="24"/>
                <w:szCs w:val="24"/>
                <w:lang w:eastAsia="ru-RU"/>
              </w:rPr>
              <w:t>Этап начальной подготовки</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7A32" w:rsidRPr="008E7AF1" w:rsidRDefault="001C7A32" w:rsidP="00B45B38">
            <w:pPr>
              <w:spacing w:after="0" w:line="315" w:lineRule="atLeast"/>
              <w:jc w:val="center"/>
              <w:textAlignment w:val="baseline"/>
              <w:rPr>
                <w:rFonts w:ascii="Times New Roman" w:eastAsia="Times New Roman" w:hAnsi="Times New Roman" w:cs="Times New Roman"/>
                <w:color w:val="2D2D2D"/>
                <w:sz w:val="24"/>
                <w:szCs w:val="24"/>
                <w:lang w:eastAsia="ru-RU"/>
              </w:rPr>
            </w:pPr>
            <w:r w:rsidRPr="008E7AF1">
              <w:rPr>
                <w:rFonts w:ascii="Times New Roman" w:eastAsia="Times New Roman" w:hAnsi="Times New Roman" w:cs="Times New Roman"/>
                <w:color w:val="2D2D2D"/>
                <w:sz w:val="24"/>
                <w:szCs w:val="24"/>
                <w:lang w:eastAsia="ru-RU"/>
              </w:rPr>
              <w:t>2</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7A32" w:rsidRPr="008E7AF1" w:rsidRDefault="005219C0" w:rsidP="00B45B38">
            <w:pPr>
              <w:spacing w:after="0" w:line="315" w:lineRule="atLeast"/>
              <w:jc w:val="center"/>
              <w:textAlignment w:val="baseline"/>
              <w:rPr>
                <w:rFonts w:ascii="Times New Roman" w:eastAsia="Times New Roman" w:hAnsi="Times New Roman" w:cs="Times New Roman"/>
                <w:color w:val="2D2D2D"/>
                <w:sz w:val="24"/>
                <w:szCs w:val="24"/>
                <w:lang w:eastAsia="ru-RU"/>
              </w:rPr>
            </w:pPr>
            <w:r w:rsidRPr="008E7AF1">
              <w:rPr>
                <w:rFonts w:ascii="Times New Roman" w:eastAsia="Times New Roman" w:hAnsi="Times New Roman" w:cs="Times New Roman"/>
                <w:color w:val="2D2D2D"/>
                <w:sz w:val="24"/>
                <w:szCs w:val="24"/>
                <w:lang w:eastAsia="ru-RU"/>
              </w:rPr>
              <w:t>15-12</w:t>
            </w:r>
          </w:p>
        </w:tc>
      </w:tr>
      <w:tr w:rsidR="001C7A32" w:rsidRPr="008E7AF1" w:rsidTr="00B45B38">
        <w:tc>
          <w:tcPr>
            <w:tcW w:w="26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7A32" w:rsidRPr="008E7AF1" w:rsidRDefault="001C7A32" w:rsidP="00B45B38">
            <w:pPr>
              <w:spacing w:after="0" w:line="315" w:lineRule="atLeast"/>
              <w:jc w:val="center"/>
              <w:textAlignment w:val="baseline"/>
              <w:rPr>
                <w:rFonts w:ascii="Times New Roman" w:eastAsia="Times New Roman" w:hAnsi="Times New Roman" w:cs="Times New Roman"/>
                <w:color w:val="2D2D2D"/>
                <w:sz w:val="24"/>
                <w:szCs w:val="24"/>
                <w:lang w:eastAsia="ru-RU"/>
              </w:rPr>
            </w:pPr>
            <w:r w:rsidRPr="008E7AF1">
              <w:rPr>
                <w:rFonts w:ascii="Times New Roman" w:eastAsia="Times New Roman" w:hAnsi="Times New Roman" w:cs="Times New Roman"/>
                <w:color w:val="2D2D2D"/>
                <w:sz w:val="24"/>
                <w:szCs w:val="24"/>
                <w:lang w:eastAsia="ru-RU"/>
              </w:rPr>
              <w:t>Тренировочный этап (этап спортивной специализации)</w:t>
            </w:r>
          </w:p>
        </w:tc>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7A32" w:rsidRPr="008E7AF1" w:rsidRDefault="005219C0" w:rsidP="00B45B38">
            <w:pPr>
              <w:spacing w:after="0" w:line="315" w:lineRule="atLeast"/>
              <w:jc w:val="center"/>
              <w:textAlignment w:val="baseline"/>
              <w:rPr>
                <w:rFonts w:ascii="Times New Roman" w:eastAsia="Times New Roman" w:hAnsi="Times New Roman" w:cs="Times New Roman"/>
                <w:color w:val="2D2D2D"/>
                <w:sz w:val="24"/>
                <w:szCs w:val="24"/>
                <w:lang w:eastAsia="ru-RU"/>
              </w:rPr>
            </w:pPr>
            <w:r w:rsidRPr="008E7AF1">
              <w:rPr>
                <w:rFonts w:ascii="Times New Roman" w:eastAsia="Times New Roman" w:hAnsi="Times New Roman" w:cs="Times New Roman"/>
                <w:color w:val="2D2D2D"/>
                <w:sz w:val="24"/>
                <w:szCs w:val="24"/>
                <w:lang w:eastAsia="ru-RU"/>
              </w:rPr>
              <w:t>5</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7A32" w:rsidRPr="008E7AF1" w:rsidRDefault="005219C0" w:rsidP="00B45B38">
            <w:pPr>
              <w:spacing w:after="0" w:line="315" w:lineRule="atLeast"/>
              <w:jc w:val="center"/>
              <w:textAlignment w:val="baseline"/>
              <w:rPr>
                <w:rFonts w:ascii="Times New Roman" w:eastAsia="Times New Roman" w:hAnsi="Times New Roman" w:cs="Times New Roman"/>
                <w:color w:val="2D2D2D"/>
                <w:sz w:val="24"/>
                <w:szCs w:val="24"/>
                <w:lang w:eastAsia="ru-RU"/>
              </w:rPr>
            </w:pPr>
            <w:r w:rsidRPr="008E7AF1">
              <w:rPr>
                <w:rFonts w:ascii="Times New Roman" w:eastAsia="Times New Roman" w:hAnsi="Times New Roman" w:cs="Times New Roman"/>
                <w:color w:val="2D2D2D"/>
                <w:sz w:val="24"/>
                <w:szCs w:val="24"/>
                <w:lang w:eastAsia="ru-RU"/>
              </w:rPr>
              <w:t>12-8</w:t>
            </w:r>
          </w:p>
        </w:tc>
      </w:tr>
    </w:tbl>
    <w:p w:rsidR="001C7A32" w:rsidRPr="008E7AF1" w:rsidRDefault="001C7A32" w:rsidP="001C7A32">
      <w:pPr>
        <w:spacing w:line="240" w:lineRule="auto"/>
        <w:jc w:val="both"/>
        <w:rPr>
          <w:rFonts w:ascii="Times New Roman" w:eastAsia="Times New Roman" w:hAnsi="Times New Roman" w:cs="Times New Roman"/>
          <w:sz w:val="24"/>
          <w:szCs w:val="24"/>
        </w:rPr>
      </w:pPr>
    </w:p>
    <w:p w:rsidR="001C7A32" w:rsidRPr="008E7AF1" w:rsidRDefault="001C7A32" w:rsidP="001C7A32">
      <w:pPr>
        <w:spacing w:line="240" w:lineRule="auto"/>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Продолжительность этапов спортивной подготовки, наполняемость и недельная нагрузка.</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80"/>
        <w:gridCol w:w="3120"/>
        <w:gridCol w:w="2130"/>
        <w:gridCol w:w="2265"/>
      </w:tblGrid>
      <w:tr w:rsidR="001C7A32" w:rsidRPr="008E7AF1" w:rsidTr="00B45B38">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both"/>
              <w:rPr>
                <w:color w:val="000000" w:themeColor="text1"/>
                <w:lang w:eastAsia="en-US"/>
              </w:rPr>
            </w:pPr>
            <w:r w:rsidRPr="008E7AF1">
              <w:rPr>
                <w:color w:val="000000" w:themeColor="text1"/>
                <w:lang w:eastAsia="en-US"/>
              </w:rPr>
              <w:t>Этап подготовки</w:t>
            </w:r>
          </w:p>
        </w:tc>
        <w:tc>
          <w:tcPr>
            <w:tcW w:w="3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Период</w:t>
            </w:r>
          </w:p>
        </w:tc>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Минимальная наполняемость</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группы</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(чел)</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Максимальный объем тренировочной нагрузки в неделю</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в академических часах</w:t>
            </w:r>
          </w:p>
        </w:tc>
      </w:tr>
      <w:tr w:rsidR="001C7A32" w:rsidRPr="008E7AF1" w:rsidTr="00B45B38">
        <w:tc>
          <w:tcPr>
            <w:tcW w:w="1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 xml:space="preserve">Этап </w:t>
            </w:r>
            <w:proofErr w:type="gramStart"/>
            <w:r w:rsidRPr="008E7AF1">
              <w:rPr>
                <w:color w:val="000000" w:themeColor="text1"/>
                <w:lang w:eastAsia="en-US"/>
              </w:rPr>
              <w:t>начальной</w:t>
            </w:r>
            <w:proofErr w:type="gramEnd"/>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подготовки</w:t>
            </w:r>
          </w:p>
        </w:tc>
        <w:tc>
          <w:tcPr>
            <w:tcW w:w="3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первый год обучения</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второй год обучения</w:t>
            </w:r>
          </w:p>
        </w:tc>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15</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12</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6</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 xml:space="preserve">9 </w:t>
            </w:r>
          </w:p>
        </w:tc>
      </w:tr>
      <w:tr w:rsidR="001C7A32" w:rsidRPr="008E7AF1" w:rsidTr="00B45B38">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Тренировочный этап</w:t>
            </w:r>
          </w:p>
        </w:tc>
        <w:tc>
          <w:tcPr>
            <w:tcW w:w="3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первый год обучения</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второй год обучения</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третий год обучения</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lastRenderedPageBreak/>
              <w:t>четвертый год обучения</w:t>
            </w:r>
          </w:p>
          <w:p w:rsidR="006537C0" w:rsidRPr="008E7AF1" w:rsidRDefault="006537C0"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 xml:space="preserve">пятый год обучения </w:t>
            </w:r>
          </w:p>
        </w:tc>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lastRenderedPageBreak/>
              <w:t>12</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10</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10</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lastRenderedPageBreak/>
              <w:t>8</w:t>
            </w:r>
          </w:p>
          <w:p w:rsidR="006537C0" w:rsidRPr="008E7AF1" w:rsidRDefault="006537C0"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8</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lastRenderedPageBreak/>
              <w:t>12</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14</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16</w:t>
            </w:r>
          </w:p>
          <w:p w:rsidR="001C7A32" w:rsidRPr="008E7AF1" w:rsidRDefault="001C7A32"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lastRenderedPageBreak/>
              <w:t>18</w:t>
            </w:r>
          </w:p>
          <w:p w:rsidR="006537C0" w:rsidRPr="008E7AF1" w:rsidRDefault="006537C0" w:rsidP="00B45B38">
            <w:pPr>
              <w:pStyle w:val="a5"/>
              <w:spacing w:before="0" w:beforeAutospacing="0" w:after="0" w:afterAutospacing="0" w:line="276" w:lineRule="auto"/>
              <w:contextualSpacing/>
              <w:jc w:val="center"/>
              <w:rPr>
                <w:color w:val="000000" w:themeColor="text1"/>
                <w:lang w:eastAsia="en-US"/>
              </w:rPr>
            </w:pPr>
            <w:r w:rsidRPr="008E7AF1">
              <w:rPr>
                <w:color w:val="000000" w:themeColor="text1"/>
                <w:lang w:eastAsia="en-US"/>
              </w:rPr>
              <w:t>20</w:t>
            </w:r>
          </w:p>
        </w:tc>
      </w:tr>
    </w:tbl>
    <w:p w:rsidR="00B45B38" w:rsidRPr="008E7AF1" w:rsidRDefault="00B45B38" w:rsidP="00B45B38">
      <w:pPr>
        <w:spacing w:line="240" w:lineRule="auto"/>
        <w:jc w:val="both"/>
        <w:rPr>
          <w:rFonts w:ascii="Times New Roman" w:hAnsi="Times New Roman" w:cs="Times New Roman"/>
          <w:sz w:val="24"/>
          <w:szCs w:val="24"/>
        </w:rPr>
      </w:pPr>
      <w:r w:rsidRPr="008E7AF1">
        <w:rPr>
          <w:rFonts w:ascii="Times New Roman" w:hAnsi="Times New Roman" w:cs="Times New Roman"/>
          <w:sz w:val="24"/>
          <w:szCs w:val="24"/>
        </w:rPr>
        <w:lastRenderedPageBreak/>
        <w:t xml:space="preserve">Примечания: </w:t>
      </w:r>
    </w:p>
    <w:p w:rsidR="00B44DD1" w:rsidRPr="008E7AF1" w:rsidRDefault="00B45B38" w:rsidP="00B45B38">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 Количество часовой нагрузки в неделю может меняться (увеличиваться или уменьшаться) в зависимости от этапа спортивной подготовки. Неизменным остаётся количество часовой нагрузки в год. </w:t>
      </w:r>
    </w:p>
    <w:p w:rsidR="001C7A32" w:rsidRPr="008E7AF1" w:rsidRDefault="00B45B38" w:rsidP="00B45B38">
      <w:pPr>
        <w:spacing w:line="240" w:lineRule="auto"/>
        <w:contextualSpacing/>
        <w:jc w:val="both"/>
        <w:rPr>
          <w:rFonts w:ascii="Times New Roman" w:eastAsia="Times New Roman" w:hAnsi="Times New Roman" w:cs="Times New Roman"/>
          <w:sz w:val="24"/>
          <w:szCs w:val="24"/>
        </w:rPr>
      </w:pPr>
      <w:r w:rsidRPr="008E7AF1">
        <w:rPr>
          <w:rFonts w:ascii="Times New Roman" w:hAnsi="Times New Roman" w:cs="Times New Roman"/>
          <w:sz w:val="24"/>
          <w:szCs w:val="24"/>
        </w:rPr>
        <w:t>2. В общее количество часовой нагрузки входит время проведенное с воспитанником (по приказу образовательного учреждения) на выездах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по подготовке к ним</w:t>
      </w:r>
      <w:proofErr w:type="gramStart"/>
      <w:r w:rsidRPr="008E7AF1">
        <w:rPr>
          <w:rFonts w:ascii="Times New Roman" w:hAnsi="Times New Roman" w:cs="Times New Roman"/>
          <w:sz w:val="24"/>
          <w:szCs w:val="24"/>
        </w:rPr>
        <w:t xml:space="preserve"> ,</w:t>
      </w:r>
      <w:proofErr w:type="gramEnd"/>
      <w:r w:rsidRPr="008E7AF1">
        <w:rPr>
          <w:rFonts w:ascii="Times New Roman" w:hAnsi="Times New Roman" w:cs="Times New Roman"/>
          <w:sz w:val="24"/>
          <w:szCs w:val="24"/>
        </w:rPr>
        <w:t xml:space="preserve"> утвержденным Министерством спорта Российской Федерации, календарными планами спортивных мероприятий субъектов Российской Федерации, календарным планом всероссийской федерации по виду спорта шахматы, но не более 16 часов в день.</w:t>
      </w:r>
    </w:p>
    <w:p w:rsidR="001C7A32" w:rsidRPr="008E7AF1" w:rsidRDefault="001C7A32" w:rsidP="001C7A32">
      <w:pPr>
        <w:spacing w:after="100" w:afterAutospacing="1" w:line="240" w:lineRule="auto"/>
        <w:contextualSpacing/>
        <w:rPr>
          <w:rFonts w:ascii="Times New Roman" w:hAnsi="Times New Roman" w:cs="Times New Roman"/>
          <w:sz w:val="24"/>
          <w:szCs w:val="24"/>
        </w:rPr>
      </w:pP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2.2.Соотношение объемов тренировочного процесса по видам спортивной подготовки на этапах спортивной подготовки по виду спорта шахматы</w:t>
      </w:r>
    </w:p>
    <w:p w:rsidR="001C7A32" w:rsidRPr="008E7AF1" w:rsidRDefault="001C7A32" w:rsidP="001C7A32">
      <w:pPr>
        <w:spacing w:after="0" w:line="240" w:lineRule="auto"/>
        <w:rPr>
          <w:rFonts w:ascii="Times New Roman" w:hAnsi="Times New Roman" w:cs="Times New Roman"/>
          <w:b/>
          <w:sz w:val="24"/>
          <w:szCs w:val="24"/>
        </w:rPr>
      </w:pPr>
    </w:p>
    <w:tbl>
      <w:tblPr>
        <w:tblW w:w="4684" w:type="pct"/>
        <w:jc w:val="center"/>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019"/>
        <w:gridCol w:w="739"/>
        <w:gridCol w:w="1675"/>
        <w:gridCol w:w="773"/>
        <w:gridCol w:w="2760"/>
      </w:tblGrid>
      <w:tr w:rsidR="001C7A32" w:rsidRPr="008E7AF1" w:rsidTr="00B45B38">
        <w:trPr>
          <w:jc w:val="center"/>
        </w:trPr>
        <w:tc>
          <w:tcPr>
            <w:tcW w:w="1684" w:type="pct"/>
            <w:vMerge w:val="restar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Разделы спортивной подготовки</w:t>
            </w:r>
          </w:p>
        </w:tc>
        <w:tc>
          <w:tcPr>
            <w:tcW w:w="3316" w:type="pct"/>
            <w:gridSpan w:val="4"/>
            <w:tcBorders>
              <w:top w:val="single" w:sz="4" w:space="0" w:color="000000"/>
              <w:left w:val="single" w:sz="4" w:space="0" w:color="000000"/>
              <w:bottom w:val="single" w:sz="4" w:space="0" w:color="000000"/>
              <w:right w:val="single" w:sz="4" w:space="0" w:color="auto"/>
            </w:tcBorders>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r w:rsidRPr="008E7AF1">
              <w:rPr>
                <w:rFonts w:ascii="Times New Roman" w:hAnsi="Times New Roman" w:cs="Times New Roman"/>
                <w:color w:val="000000"/>
                <w:sz w:val="24"/>
                <w:szCs w:val="24"/>
                <w:lang w:eastAsia="ru-RU"/>
              </w:rPr>
              <w:t>Этапы и годы спортивной подготовки</w:t>
            </w:r>
          </w:p>
        </w:tc>
      </w:tr>
      <w:tr w:rsidR="001C7A32" w:rsidRPr="008E7AF1" w:rsidTr="00B45B3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1345" w:type="pct"/>
            <w:gridSpan w:val="2"/>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Этап начальной подготовки</w:t>
            </w:r>
          </w:p>
        </w:tc>
        <w:tc>
          <w:tcPr>
            <w:tcW w:w="1971" w:type="pct"/>
            <w:gridSpan w:val="2"/>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Тренировочный этап (этап спортивной специализации)</w:t>
            </w:r>
          </w:p>
        </w:tc>
      </w:tr>
      <w:tr w:rsidR="001C7A32" w:rsidRPr="008E7AF1" w:rsidTr="00B45B3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412" w:type="pct"/>
            <w:tcBorders>
              <w:top w:val="single" w:sz="4" w:space="0" w:color="000000"/>
              <w:left w:val="single" w:sz="4" w:space="0" w:color="000000"/>
              <w:bottom w:val="single" w:sz="4" w:space="0" w:color="000000"/>
              <w:right w:val="single" w:sz="4" w:space="0" w:color="auto"/>
            </w:tcBorders>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До года</w:t>
            </w:r>
          </w:p>
        </w:tc>
        <w:tc>
          <w:tcPr>
            <w:tcW w:w="934" w:type="pct"/>
            <w:tcBorders>
              <w:top w:val="single" w:sz="4" w:space="0" w:color="000000"/>
              <w:left w:val="single" w:sz="4" w:space="0" w:color="auto"/>
              <w:bottom w:val="single" w:sz="4" w:space="0" w:color="000000"/>
              <w:right w:val="single" w:sz="4" w:space="0" w:color="000000"/>
            </w:tcBorders>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Свыше года</w:t>
            </w:r>
          </w:p>
        </w:tc>
        <w:tc>
          <w:tcPr>
            <w:tcW w:w="431"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До двух лет</w:t>
            </w:r>
          </w:p>
        </w:tc>
        <w:tc>
          <w:tcPr>
            <w:tcW w:w="1540"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 xml:space="preserve">Свыше </w:t>
            </w:r>
            <w:r w:rsidRPr="008E7AF1">
              <w:rPr>
                <w:rFonts w:ascii="Times New Roman" w:hAnsi="Times New Roman" w:cs="Times New Roman"/>
                <w:sz w:val="24"/>
                <w:szCs w:val="24"/>
                <w:lang w:eastAsia="ru-RU"/>
              </w:rPr>
              <w:br/>
              <w:t>двух лет</w:t>
            </w:r>
          </w:p>
        </w:tc>
      </w:tr>
      <w:tr w:rsidR="001C7A32" w:rsidRPr="008E7AF1" w:rsidTr="00B45B38">
        <w:trPr>
          <w:trHeight w:val="876"/>
          <w:jc w:val="center"/>
        </w:trPr>
        <w:tc>
          <w:tcPr>
            <w:tcW w:w="1684"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r w:rsidRPr="008E7AF1">
              <w:rPr>
                <w:rFonts w:ascii="Times New Roman" w:hAnsi="Times New Roman" w:cs="Times New Roman"/>
                <w:color w:val="000000"/>
                <w:sz w:val="24"/>
                <w:szCs w:val="24"/>
                <w:lang w:eastAsia="ru-RU"/>
              </w:rPr>
              <w:t>Общая физическая подготовка</w:t>
            </w:r>
            <w:proofErr w:type="gramStart"/>
            <w:r w:rsidRPr="008E7AF1">
              <w:rPr>
                <w:rFonts w:ascii="Times New Roman" w:hAnsi="Times New Roman" w:cs="Times New Roman"/>
                <w:color w:val="000000"/>
                <w:sz w:val="24"/>
                <w:szCs w:val="24"/>
                <w:lang w:eastAsia="ru-RU"/>
              </w:rPr>
              <w:t xml:space="preserve"> (%)</w:t>
            </w:r>
            <w:proofErr w:type="gramEnd"/>
          </w:p>
        </w:tc>
        <w:tc>
          <w:tcPr>
            <w:tcW w:w="412" w:type="pct"/>
            <w:tcBorders>
              <w:top w:val="single" w:sz="4" w:space="0" w:color="000000"/>
              <w:left w:val="single" w:sz="4" w:space="0" w:color="000000"/>
              <w:bottom w:val="single" w:sz="4" w:space="0" w:color="000000"/>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10-16</w:t>
            </w:r>
          </w:p>
        </w:tc>
        <w:tc>
          <w:tcPr>
            <w:tcW w:w="934" w:type="pct"/>
            <w:tcBorders>
              <w:top w:val="single" w:sz="4" w:space="0" w:color="000000"/>
              <w:left w:val="single" w:sz="4" w:space="0" w:color="auto"/>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8-14</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4-8</w:t>
            </w:r>
          </w:p>
        </w:tc>
        <w:tc>
          <w:tcPr>
            <w:tcW w:w="1540"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4-6</w:t>
            </w:r>
          </w:p>
        </w:tc>
      </w:tr>
      <w:tr w:rsidR="001C7A32" w:rsidRPr="008E7AF1" w:rsidTr="00B45B38">
        <w:trPr>
          <w:trHeight w:val="812"/>
          <w:jc w:val="center"/>
        </w:trPr>
        <w:tc>
          <w:tcPr>
            <w:tcW w:w="1684"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r w:rsidRPr="008E7AF1">
              <w:rPr>
                <w:rFonts w:ascii="Times New Roman" w:hAnsi="Times New Roman" w:cs="Times New Roman"/>
                <w:color w:val="000000"/>
                <w:sz w:val="24"/>
                <w:szCs w:val="24"/>
                <w:lang w:eastAsia="ru-RU"/>
              </w:rPr>
              <w:t>Специальная физическая подготовка</w:t>
            </w:r>
            <w:proofErr w:type="gramStart"/>
            <w:r w:rsidRPr="008E7AF1">
              <w:rPr>
                <w:rFonts w:ascii="Times New Roman" w:hAnsi="Times New Roman" w:cs="Times New Roman"/>
                <w:color w:val="000000"/>
                <w:sz w:val="24"/>
                <w:szCs w:val="24"/>
                <w:lang w:eastAsia="ru-RU"/>
              </w:rPr>
              <w:t xml:space="preserve"> (%)</w:t>
            </w:r>
            <w:proofErr w:type="gramEnd"/>
          </w:p>
        </w:tc>
        <w:tc>
          <w:tcPr>
            <w:tcW w:w="412" w:type="pct"/>
            <w:tcBorders>
              <w:top w:val="single" w:sz="4" w:space="0" w:color="000000"/>
              <w:left w:val="single" w:sz="4" w:space="0" w:color="000000"/>
              <w:bottom w:val="single" w:sz="4" w:space="0" w:color="000000"/>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w:t>
            </w:r>
          </w:p>
        </w:tc>
        <w:tc>
          <w:tcPr>
            <w:tcW w:w="934" w:type="pct"/>
            <w:tcBorders>
              <w:top w:val="single" w:sz="4" w:space="0" w:color="000000"/>
              <w:left w:val="single" w:sz="4" w:space="0" w:color="auto"/>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4-6</w:t>
            </w:r>
          </w:p>
        </w:tc>
        <w:tc>
          <w:tcPr>
            <w:tcW w:w="1540"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4-6</w:t>
            </w:r>
          </w:p>
        </w:tc>
      </w:tr>
      <w:tr w:rsidR="001C7A32" w:rsidRPr="008E7AF1" w:rsidTr="00B45B38">
        <w:trPr>
          <w:jc w:val="center"/>
        </w:trPr>
        <w:tc>
          <w:tcPr>
            <w:tcW w:w="1684"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Технико-тактическая подготовка</w:t>
            </w:r>
            <w:proofErr w:type="gramStart"/>
            <w:r w:rsidRPr="008E7AF1">
              <w:rPr>
                <w:rFonts w:ascii="Times New Roman" w:hAnsi="Times New Roman" w:cs="Times New Roman"/>
                <w:color w:val="000000"/>
                <w:sz w:val="24"/>
                <w:szCs w:val="24"/>
                <w:lang w:eastAsia="ru-RU"/>
              </w:rPr>
              <w:t xml:space="preserve"> (%)</w:t>
            </w:r>
            <w:proofErr w:type="gramEnd"/>
          </w:p>
        </w:tc>
        <w:tc>
          <w:tcPr>
            <w:tcW w:w="412" w:type="pct"/>
            <w:tcBorders>
              <w:top w:val="single" w:sz="4" w:space="0" w:color="000000"/>
              <w:left w:val="single" w:sz="4" w:space="0" w:color="000000"/>
              <w:bottom w:val="single" w:sz="4" w:space="0" w:color="000000"/>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40-58</w:t>
            </w:r>
          </w:p>
        </w:tc>
        <w:tc>
          <w:tcPr>
            <w:tcW w:w="934" w:type="pct"/>
            <w:tcBorders>
              <w:top w:val="single" w:sz="4" w:space="0" w:color="000000"/>
              <w:left w:val="single" w:sz="4" w:space="0" w:color="auto"/>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40-58</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50-70</w:t>
            </w:r>
          </w:p>
        </w:tc>
        <w:tc>
          <w:tcPr>
            <w:tcW w:w="1540"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40-60</w:t>
            </w:r>
          </w:p>
        </w:tc>
      </w:tr>
      <w:tr w:rsidR="001C7A32" w:rsidRPr="008E7AF1" w:rsidTr="00B45B38">
        <w:trPr>
          <w:trHeight w:val="1193"/>
          <w:jc w:val="center"/>
        </w:trPr>
        <w:tc>
          <w:tcPr>
            <w:tcW w:w="1684"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Теоретическая, психологическая подготовка</w:t>
            </w:r>
            <w:proofErr w:type="gramStart"/>
            <w:r w:rsidRPr="008E7AF1">
              <w:rPr>
                <w:rFonts w:ascii="Times New Roman" w:hAnsi="Times New Roman" w:cs="Times New Roman"/>
                <w:color w:val="000000"/>
                <w:sz w:val="24"/>
                <w:szCs w:val="24"/>
                <w:lang w:eastAsia="ru-RU"/>
              </w:rPr>
              <w:t xml:space="preserve"> (%)</w:t>
            </w:r>
            <w:proofErr w:type="gramEnd"/>
          </w:p>
        </w:tc>
        <w:tc>
          <w:tcPr>
            <w:tcW w:w="412" w:type="pct"/>
            <w:tcBorders>
              <w:top w:val="single" w:sz="4" w:space="0" w:color="000000"/>
              <w:left w:val="single" w:sz="4" w:space="0" w:color="000000"/>
              <w:bottom w:val="single" w:sz="4" w:space="0" w:color="000000"/>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30-40</w:t>
            </w:r>
          </w:p>
        </w:tc>
        <w:tc>
          <w:tcPr>
            <w:tcW w:w="934" w:type="pct"/>
            <w:tcBorders>
              <w:top w:val="single" w:sz="4" w:space="0" w:color="000000"/>
              <w:left w:val="single" w:sz="4" w:space="0" w:color="auto"/>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30-40</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15-25</w:t>
            </w:r>
          </w:p>
        </w:tc>
        <w:tc>
          <w:tcPr>
            <w:tcW w:w="1540"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15-25</w:t>
            </w:r>
          </w:p>
        </w:tc>
      </w:tr>
      <w:tr w:rsidR="001C7A32" w:rsidRPr="008E7AF1" w:rsidTr="00B45B38">
        <w:trPr>
          <w:trHeight w:val="1897"/>
          <w:jc w:val="center"/>
        </w:trPr>
        <w:tc>
          <w:tcPr>
            <w:tcW w:w="1684" w:type="pct"/>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Участие в соревнованиях, инструкторская и судейская практика</w:t>
            </w:r>
            <w:proofErr w:type="gramStart"/>
            <w:r w:rsidRPr="008E7AF1">
              <w:rPr>
                <w:rFonts w:ascii="Times New Roman" w:hAnsi="Times New Roman" w:cs="Times New Roman"/>
                <w:sz w:val="24"/>
                <w:szCs w:val="24"/>
                <w:lang w:eastAsia="ru-RU"/>
              </w:rPr>
              <w:t xml:space="preserve"> (%)</w:t>
            </w:r>
            <w:proofErr w:type="gramEnd"/>
          </w:p>
        </w:tc>
        <w:tc>
          <w:tcPr>
            <w:tcW w:w="412" w:type="pct"/>
            <w:tcBorders>
              <w:top w:val="single" w:sz="4" w:space="0" w:color="000000"/>
              <w:left w:val="single" w:sz="4" w:space="0" w:color="000000"/>
              <w:bottom w:val="single" w:sz="4" w:space="0" w:color="000000"/>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2-4</w:t>
            </w:r>
          </w:p>
        </w:tc>
        <w:tc>
          <w:tcPr>
            <w:tcW w:w="934" w:type="pct"/>
            <w:tcBorders>
              <w:top w:val="single" w:sz="4" w:space="0" w:color="000000"/>
              <w:left w:val="single" w:sz="4" w:space="0" w:color="auto"/>
              <w:bottom w:val="single" w:sz="4" w:space="0" w:color="000000"/>
              <w:right w:val="single" w:sz="4" w:space="0" w:color="000000"/>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4-6</w:t>
            </w:r>
          </w:p>
        </w:tc>
        <w:tc>
          <w:tcPr>
            <w:tcW w:w="431"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color w:val="000000"/>
                <w:sz w:val="24"/>
                <w:szCs w:val="24"/>
                <w:lang w:eastAsia="ru-RU"/>
              </w:rPr>
              <w:t>7-12</w:t>
            </w:r>
          </w:p>
        </w:tc>
        <w:tc>
          <w:tcPr>
            <w:tcW w:w="1540" w:type="pct"/>
            <w:tcBorders>
              <w:top w:val="single" w:sz="4" w:space="0" w:color="000000"/>
              <w:left w:val="single" w:sz="4" w:space="0" w:color="000000"/>
              <w:bottom w:val="single" w:sz="4" w:space="0" w:color="000000"/>
              <w:right w:val="single" w:sz="4" w:space="0" w:color="000000"/>
            </w:tcBorders>
            <w:vAlign w:val="center"/>
            <w:hideMark/>
          </w:tcPr>
          <w:p w:rsidR="001C7A32" w:rsidRPr="008E7AF1" w:rsidRDefault="001C7A32" w:rsidP="00B45B38">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color w:val="000000"/>
                <w:sz w:val="24"/>
                <w:szCs w:val="24"/>
                <w:lang w:eastAsia="ru-RU"/>
              </w:rPr>
              <w:t>15-25</w:t>
            </w:r>
          </w:p>
        </w:tc>
      </w:tr>
    </w:tbl>
    <w:p w:rsidR="001C7A32" w:rsidRPr="008E7AF1" w:rsidRDefault="001C7A32" w:rsidP="00A54757">
      <w:pPr>
        <w:spacing w:after="100" w:afterAutospacing="1" w:line="240" w:lineRule="auto"/>
        <w:contextualSpacing/>
        <w:jc w:val="right"/>
        <w:rPr>
          <w:rFonts w:ascii="Times New Roman" w:hAnsi="Times New Roman" w:cs="Times New Roman"/>
          <w:sz w:val="24"/>
          <w:szCs w:val="24"/>
        </w:rPr>
      </w:pPr>
      <w:r w:rsidRPr="008E7AF1">
        <w:rPr>
          <w:rFonts w:ascii="Times New Roman" w:hAnsi="Times New Roman" w:cs="Times New Roman"/>
          <w:sz w:val="24"/>
          <w:szCs w:val="24"/>
        </w:rPr>
        <w:t xml:space="preserve"> </w:t>
      </w:r>
    </w:p>
    <w:p w:rsidR="001C7A32" w:rsidRPr="008E7AF1" w:rsidRDefault="001C7A32" w:rsidP="001C7A32">
      <w:pPr>
        <w:spacing w:line="240" w:lineRule="auto"/>
        <w:jc w:val="center"/>
        <w:rPr>
          <w:rFonts w:ascii="Times New Roman" w:hAnsi="Times New Roman" w:cs="Times New Roman"/>
          <w:b/>
          <w:color w:val="000000"/>
          <w:sz w:val="24"/>
          <w:szCs w:val="24"/>
        </w:rPr>
      </w:pPr>
      <w:r w:rsidRPr="008E7AF1">
        <w:rPr>
          <w:rFonts w:ascii="Times New Roman" w:hAnsi="Times New Roman" w:cs="Times New Roman"/>
          <w:b/>
          <w:sz w:val="24"/>
          <w:szCs w:val="24"/>
        </w:rPr>
        <w:t>2.3.П</w:t>
      </w:r>
      <w:r w:rsidRPr="008E7AF1">
        <w:rPr>
          <w:rFonts w:ascii="Times New Roman" w:hAnsi="Times New Roman" w:cs="Times New Roman"/>
          <w:b/>
          <w:color w:val="000000"/>
          <w:sz w:val="24"/>
          <w:szCs w:val="24"/>
        </w:rPr>
        <w:t>ланируемые показатели соревновательной деятельности</w:t>
      </w:r>
    </w:p>
    <w:p w:rsidR="001C7A32" w:rsidRPr="008E7AF1" w:rsidRDefault="001C7A32" w:rsidP="00A54757">
      <w:pPr>
        <w:spacing w:line="240" w:lineRule="auto"/>
        <w:jc w:val="center"/>
        <w:rPr>
          <w:rFonts w:ascii="Times New Roman" w:hAnsi="Times New Roman" w:cs="Times New Roman"/>
          <w:b/>
          <w:color w:val="000000"/>
          <w:sz w:val="24"/>
          <w:szCs w:val="24"/>
        </w:rPr>
      </w:pPr>
      <w:r w:rsidRPr="008E7AF1">
        <w:rPr>
          <w:rFonts w:ascii="Times New Roman" w:hAnsi="Times New Roman" w:cs="Times New Roman"/>
          <w:b/>
          <w:sz w:val="24"/>
          <w:szCs w:val="24"/>
        </w:rPr>
        <w:t>по виду спорта шахматы</w:t>
      </w:r>
    </w:p>
    <w:tbl>
      <w:tblPr>
        <w:tblW w:w="4369" w:type="pct"/>
        <w:jc w:val="center"/>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89"/>
        <w:gridCol w:w="1034"/>
        <w:gridCol w:w="942"/>
        <w:gridCol w:w="1392"/>
        <w:gridCol w:w="2206"/>
      </w:tblGrid>
      <w:tr w:rsidR="001C7A32" w:rsidRPr="008E7AF1" w:rsidTr="00B45B38">
        <w:trPr>
          <w:trHeight w:val="145"/>
          <w:jc w:val="center"/>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jc w:val="center"/>
              <w:rPr>
                <w:rFonts w:ascii="Times New Roman" w:hAnsi="Times New Roman" w:cs="Times New Roman"/>
                <w:color w:val="000000"/>
                <w:sz w:val="24"/>
                <w:szCs w:val="24"/>
                <w:lang w:eastAsia="ru-RU"/>
              </w:rPr>
            </w:pPr>
            <w:r w:rsidRPr="008E7AF1">
              <w:rPr>
                <w:rFonts w:ascii="Times New Roman" w:hAnsi="Times New Roman" w:cs="Times New Roman"/>
                <w:color w:val="000000"/>
                <w:sz w:val="24"/>
                <w:szCs w:val="24"/>
                <w:lang w:eastAsia="ru-RU"/>
              </w:rPr>
              <w:t>Виды спортивных соревнований</w:t>
            </w:r>
          </w:p>
        </w:tc>
        <w:tc>
          <w:tcPr>
            <w:tcW w:w="1181" w:type="pct"/>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Этап начальной подготовки</w:t>
            </w:r>
          </w:p>
        </w:tc>
        <w:tc>
          <w:tcPr>
            <w:tcW w:w="2151" w:type="pct"/>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 xml:space="preserve">Тренировочный этап </w:t>
            </w:r>
            <w:r w:rsidRPr="008E7AF1">
              <w:rPr>
                <w:rFonts w:ascii="Times New Roman" w:hAnsi="Times New Roman" w:cs="Times New Roman"/>
                <w:sz w:val="24"/>
                <w:szCs w:val="24"/>
                <w:lang w:eastAsia="ru-RU"/>
              </w:rPr>
              <w:br/>
              <w:t xml:space="preserve">(этап спортивной </w:t>
            </w:r>
            <w:r w:rsidRPr="008E7AF1">
              <w:rPr>
                <w:rFonts w:ascii="Times New Roman" w:hAnsi="Times New Roman" w:cs="Times New Roman"/>
                <w:sz w:val="24"/>
                <w:szCs w:val="24"/>
                <w:lang w:eastAsia="ru-RU"/>
              </w:rPr>
              <w:lastRenderedPageBreak/>
              <w:t>специализации)</w:t>
            </w:r>
          </w:p>
        </w:tc>
      </w:tr>
      <w:tr w:rsidR="001C7A32" w:rsidRPr="008E7AF1" w:rsidTr="00B45B38">
        <w:trPr>
          <w:trHeight w:val="1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hAnsi="Times New Roman" w:cs="Times New Roman"/>
                <w:color w:val="000000"/>
                <w:sz w:val="24"/>
                <w:szCs w:val="24"/>
                <w:lang w:eastAsia="ru-RU"/>
              </w:rPr>
            </w:pPr>
          </w:p>
        </w:tc>
        <w:tc>
          <w:tcPr>
            <w:tcW w:w="618"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До</w:t>
            </w:r>
            <w:r w:rsidRPr="008E7AF1">
              <w:rPr>
                <w:rFonts w:ascii="Times New Roman" w:hAnsi="Times New Roman" w:cs="Times New Roman"/>
                <w:sz w:val="24"/>
                <w:szCs w:val="24"/>
                <w:lang w:eastAsia="ru-RU"/>
              </w:rPr>
              <w:br/>
              <w:t xml:space="preserve"> года</w:t>
            </w:r>
          </w:p>
        </w:tc>
        <w:tc>
          <w:tcPr>
            <w:tcW w:w="563"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108" w:firstLine="66"/>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Свыше года</w:t>
            </w:r>
          </w:p>
        </w:tc>
        <w:tc>
          <w:tcPr>
            <w:tcW w:w="832"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До двух лет</w:t>
            </w:r>
          </w:p>
        </w:tc>
        <w:tc>
          <w:tcPr>
            <w:tcW w:w="1319"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10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Свыше двух лет</w:t>
            </w:r>
          </w:p>
        </w:tc>
      </w:tr>
      <w:tr w:rsidR="001C7A32" w:rsidRPr="008E7AF1" w:rsidTr="00B45B38">
        <w:trPr>
          <w:trHeight w:val="813"/>
          <w:jc w:val="center"/>
        </w:trPr>
        <w:tc>
          <w:tcPr>
            <w:tcW w:w="1667" w:type="pct"/>
            <w:tcBorders>
              <w:top w:val="single" w:sz="4" w:space="0" w:color="auto"/>
              <w:left w:val="single" w:sz="4" w:space="0" w:color="auto"/>
              <w:bottom w:val="single" w:sz="4" w:space="0" w:color="auto"/>
              <w:right w:val="single" w:sz="4" w:space="0" w:color="auto"/>
            </w:tcBorders>
            <w:vAlign w:val="bottom"/>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p>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Контрольные</w:t>
            </w:r>
          </w:p>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p>
        </w:tc>
        <w:tc>
          <w:tcPr>
            <w:tcW w:w="618"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3</w:t>
            </w:r>
          </w:p>
        </w:tc>
        <w:tc>
          <w:tcPr>
            <w:tcW w:w="563"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5</w:t>
            </w:r>
          </w:p>
        </w:tc>
        <w:tc>
          <w:tcPr>
            <w:tcW w:w="832"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5</w:t>
            </w:r>
          </w:p>
        </w:tc>
        <w:tc>
          <w:tcPr>
            <w:tcW w:w="1319"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4</w:t>
            </w:r>
          </w:p>
        </w:tc>
      </w:tr>
      <w:tr w:rsidR="001C7A32" w:rsidRPr="008E7AF1" w:rsidTr="00B45B38">
        <w:trPr>
          <w:trHeight w:val="1084"/>
          <w:jc w:val="center"/>
        </w:trPr>
        <w:tc>
          <w:tcPr>
            <w:tcW w:w="1667" w:type="pct"/>
            <w:tcBorders>
              <w:top w:val="single" w:sz="4" w:space="0" w:color="auto"/>
              <w:left w:val="single" w:sz="4" w:space="0" w:color="auto"/>
              <w:bottom w:val="single" w:sz="4" w:space="0" w:color="auto"/>
              <w:right w:val="single" w:sz="4" w:space="0" w:color="auto"/>
            </w:tcBorders>
            <w:vAlign w:val="bottom"/>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p>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Отборочные</w:t>
            </w:r>
          </w:p>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p>
        </w:tc>
        <w:tc>
          <w:tcPr>
            <w:tcW w:w="618"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w:t>
            </w:r>
          </w:p>
        </w:tc>
        <w:tc>
          <w:tcPr>
            <w:tcW w:w="563"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2</w:t>
            </w:r>
          </w:p>
        </w:tc>
        <w:tc>
          <w:tcPr>
            <w:tcW w:w="832"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3</w:t>
            </w:r>
          </w:p>
        </w:tc>
        <w:tc>
          <w:tcPr>
            <w:tcW w:w="1319"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4</w:t>
            </w:r>
          </w:p>
        </w:tc>
      </w:tr>
      <w:tr w:rsidR="001C7A32" w:rsidRPr="008E7AF1" w:rsidTr="00B45B38">
        <w:trPr>
          <w:trHeight w:val="1084"/>
          <w:jc w:val="center"/>
        </w:trPr>
        <w:tc>
          <w:tcPr>
            <w:tcW w:w="1667" w:type="pct"/>
            <w:tcBorders>
              <w:top w:val="single" w:sz="4" w:space="0" w:color="auto"/>
              <w:left w:val="single" w:sz="4" w:space="0" w:color="auto"/>
              <w:bottom w:val="single" w:sz="4" w:space="0" w:color="auto"/>
              <w:right w:val="single" w:sz="4" w:space="0" w:color="auto"/>
            </w:tcBorders>
            <w:vAlign w:val="bottom"/>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p>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Основные</w:t>
            </w:r>
          </w:p>
          <w:p w:rsidR="001C7A32" w:rsidRPr="008E7AF1" w:rsidRDefault="001C7A32" w:rsidP="00B45B38">
            <w:pPr>
              <w:spacing w:after="0" w:line="240" w:lineRule="auto"/>
              <w:ind w:left="-66" w:right="-8"/>
              <w:contextualSpacing/>
              <w:rPr>
                <w:rFonts w:ascii="Times New Roman" w:hAnsi="Times New Roman" w:cs="Times New Roman"/>
                <w:sz w:val="24"/>
                <w:szCs w:val="24"/>
                <w:lang w:eastAsia="ru-RU"/>
              </w:rPr>
            </w:pPr>
          </w:p>
        </w:tc>
        <w:tc>
          <w:tcPr>
            <w:tcW w:w="618"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w:t>
            </w:r>
          </w:p>
        </w:tc>
        <w:tc>
          <w:tcPr>
            <w:tcW w:w="563"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1</w:t>
            </w:r>
          </w:p>
        </w:tc>
        <w:tc>
          <w:tcPr>
            <w:tcW w:w="832"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1</w:t>
            </w:r>
          </w:p>
        </w:tc>
        <w:tc>
          <w:tcPr>
            <w:tcW w:w="1319"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66" w:right="-8"/>
              <w:contextualSpacing/>
              <w:jc w:val="center"/>
              <w:rPr>
                <w:rFonts w:ascii="Times New Roman" w:hAnsi="Times New Roman" w:cs="Times New Roman"/>
                <w:sz w:val="24"/>
                <w:szCs w:val="24"/>
                <w:lang w:eastAsia="ru-RU"/>
              </w:rPr>
            </w:pPr>
            <w:r w:rsidRPr="008E7AF1">
              <w:rPr>
                <w:rFonts w:ascii="Times New Roman" w:hAnsi="Times New Roman" w:cs="Times New Roman"/>
                <w:sz w:val="24"/>
                <w:szCs w:val="24"/>
                <w:lang w:eastAsia="ru-RU"/>
              </w:rPr>
              <w:t>2</w:t>
            </w:r>
          </w:p>
        </w:tc>
      </w:tr>
    </w:tbl>
    <w:p w:rsidR="00AD7F58" w:rsidRPr="005B6262" w:rsidRDefault="00AD7F58" w:rsidP="001C7A32">
      <w:pPr>
        <w:spacing w:line="240" w:lineRule="auto"/>
        <w:jc w:val="center"/>
        <w:rPr>
          <w:rFonts w:ascii="Times New Roman" w:hAnsi="Times New Roman" w:cs="Times New Roman"/>
          <w:b/>
          <w:sz w:val="24"/>
          <w:szCs w:val="24"/>
          <w:lang w:val="tt-RU"/>
        </w:rPr>
      </w:pPr>
    </w:p>
    <w:p w:rsidR="001C7A32" w:rsidRPr="008E7AF1" w:rsidRDefault="001C7A32" w:rsidP="00577C18">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2.4 Режимы тренировочной работы</w:t>
      </w:r>
    </w:p>
    <w:p w:rsidR="00F9649B" w:rsidRPr="008E7AF1" w:rsidRDefault="009525D1" w:rsidP="002C0D0C">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ab/>
      </w:r>
      <w:r w:rsidR="002C0D0C" w:rsidRPr="008E7AF1">
        <w:rPr>
          <w:rFonts w:ascii="Times New Roman" w:hAnsi="Times New Roman" w:cs="Times New Roman"/>
          <w:sz w:val="24"/>
          <w:szCs w:val="24"/>
        </w:rPr>
        <w:t xml:space="preserve">Комплектование групп спортивной подготовки, организация тренировочных занятий, проведение воспитательной работы со с </w:t>
      </w:r>
      <w:proofErr w:type="spellStart"/>
      <w:proofErr w:type="gramStart"/>
      <w:r w:rsidR="002C0D0C" w:rsidRPr="008E7AF1">
        <w:rPr>
          <w:rFonts w:ascii="Times New Roman" w:hAnsi="Times New Roman" w:cs="Times New Roman"/>
          <w:sz w:val="24"/>
          <w:szCs w:val="24"/>
        </w:rPr>
        <w:t>п</w:t>
      </w:r>
      <w:proofErr w:type="spellEnd"/>
      <w:proofErr w:type="gramEnd"/>
      <w:r w:rsidR="002C0D0C" w:rsidRPr="008E7AF1">
        <w:rPr>
          <w:rFonts w:ascii="Times New Roman" w:hAnsi="Times New Roman" w:cs="Times New Roman"/>
          <w:sz w:val="24"/>
          <w:szCs w:val="24"/>
        </w:rPr>
        <w:t xml:space="preserve"> ор т с м е </w:t>
      </w:r>
      <w:proofErr w:type="spellStart"/>
      <w:r w:rsidR="002C0D0C" w:rsidRPr="008E7AF1">
        <w:rPr>
          <w:rFonts w:ascii="Times New Roman" w:hAnsi="Times New Roman" w:cs="Times New Roman"/>
          <w:sz w:val="24"/>
          <w:szCs w:val="24"/>
        </w:rPr>
        <w:t>н</w:t>
      </w:r>
      <w:proofErr w:type="spellEnd"/>
      <w:r w:rsidR="002C0D0C" w:rsidRPr="008E7AF1">
        <w:rPr>
          <w:rFonts w:ascii="Times New Roman" w:hAnsi="Times New Roman" w:cs="Times New Roman"/>
          <w:sz w:val="24"/>
          <w:szCs w:val="24"/>
        </w:rPr>
        <w:t xml:space="preserve"> а м и осуществляется администрацией, методическим советом и тренерами отделения шахмат в соответст</w:t>
      </w:r>
      <w:r w:rsidRPr="008E7AF1">
        <w:rPr>
          <w:rFonts w:ascii="Times New Roman" w:hAnsi="Times New Roman" w:cs="Times New Roman"/>
          <w:sz w:val="24"/>
          <w:szCs w:val="24"/>
        </w:rPr>
        <w:t xml:space="preserve">вии с  </w:t>
      </w:r>
      <w:r w:rsidR="002C0D0C" w:rsidRPr="008E7AF1">
        <w:rPr>
          <w:rFonts w:ascii="Times New Roman" w:hAnsi="Times New Roman" w:cs="Times New Roman"/>
          <w:sz w:val="24"/>
          <w:szCs w:val="24"/>
        </w:rPr>
        <w:t xml:space="preserve">требованиями данной Программы. С учетом специфики вида спорта шахматы определяются следующие особенности спортивной подготовки: -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002C0D0C" w:rsidRPr="008E7AF1">
        <w:rPr>
          <w:rFonts w:ascii="Times New Roman" w:hAnsi="Times New Roman" w:cs="Times New Roman"/>
          <w:sz w:val="24"/>
          <w:szCs w:val="24"/>
        </w:rPr>
        <w:t>гендерными</w:t>
      </w:r>
      <w:proofErr w:type="spellEnd"/>
      <w:r w:rsidR="002C0D0C" w:rsidRPr="008E7AF1">
        <w:rPr>
          <w:rFonts w:ascii="Times New Roman" w:hAnsi="Times New Roman" w:cs="Times New Roman"/>
          <w:sz w:val="24"/>
          <w:szCs w:val="24"/>
        </w:rPr>
        <w:t xml:space="preserve"> и возрастными особенностями развития; - 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14 безопасности в целях сохранения здоровья лиц, проходящих спортивную подготовку. Зачисление и перевод на этапы подготовки, начиная с этапа начальной подготовки второго года обучения, осуществляется на основании сдачи спортсменами контрольно-переводных нормативов. В отдельных случаях спортсмены, не отвечающие соответствующим требованиям, могут быть зачислены в тренировочную группу в порядке исключения по решению методического совета при условии, что эти спортсмены имеют потенциал, позволяющий достичь требуемого уровня спортивной подготовки в течени</w:t>
      </w:r>
      <w:proofErr w:type="gramStart"/>
      <w:r w:rsidR="002C0D0C" w:rsidRPr="008E7AF1">
        <w:rPr>
          <w:rFonts w:ascii="Times New Roman" w:hAnsi="Times New Roman" w:cs="Times New Roman"/>
          <w:sz w:val="24"/>
          <w:szCs w:val="24"/>
        </w:rPr>
        <w:t>и</w:t>
      </w:r>
      <w:proofErr w:type="gramEnd"/>
      <w:r w:rsidR="002C0D0C" w:rsidRPr="008E7AF1">
        <w:rPr>
          <w:rFonts w:ascii="Times New Roman" w:hAnsi="Times New Roman" w:cs="Times New Roman"/>
          <w:sz w:val="24"/>
          <w:szCs w:val="24"/>
        </w:rPr>
        <w:t xml:space="preserve"> года. В случае</w:t>
      </w:r>
      <w:proofErr w:type="gramStart"/>
      <w:r w:rsidR="002C0D0C" w:rsidRPr="008E7AF1">
        <w:rPr>
          <w:rFonts w:ascii="Times New Roman" w:hAnsi="Times New Roman" w:cs="Times New Roman"/>
          <w:sz w:val="24"/>
          <w:szCs w:val="24"/>
        </w:rPr>
        <w:t>,</w:t>
      </w:r>
      <w:proofErr w:type="gramEnd"/>
      <w:r w:rsidR="002C0D0C" w:rsidRPr="008E7AF1">
        <w:rPr>
          <w:rFonts w:ascii="Times New Roman" w:hAnsi="Times New Roman" w:cs="Times New Roman"/>
          <w:sz w:val="24"/>
          <w:szCs w:val="24"/>
        </w:rPr>
        <w:t xml:space="preserve"> если спортсмен имеет более высокий разряд, чем спортсмены его тренировочной группы, и успешно справляется с тренировочными нагрузками, он может быть переведен на следующий год спортивной подготовки с согласия методического совета. Состав групп формируется из лиц проходящих спортивную подготовку примерно одного уровня спортивной подготовленности с разницей по возрасту не более 5-ти лет. Возраст спортсменов на момент зачисления должен быть не менее 7 лет. Т</w:t>
      </w:r>
      <w:r w:rsidR="002E2E1D" w:rsidRPr="008E7AF1">
        <w:rPr>
          <w:rFonts w:ascii="Times New Roman" w:hAnsi="Times New Roman" w:cs="Times New Roman"/>
          <w:sz w:val="24"/>
          <w:szCs w:val="24"/>
        </w:rPr>
        <w:t>ренировочный процесс в ДЮСШ</w:t>
      </w:r>
      <w:r w:rsidR="002C0D0C" w:rsidRPr="008E7AF1">
        <w:rPr>
          <w:rFonts w:ascii="Times New Roman" w:hAnsi="Times New Roman" w:cs="Times New Roman"/>
          <w:sz w:val="24"/>
          <w:szCs w:val="24"/>
        </w:rPr>
        <w:t>, осуществляющей спортивную подготовку, ведется в соответствии с годовым тренировочным планом, рассчитанным на 52 недели. Основными формами осуществления спортивной подготовки являются: - групповые и индивидуальные тренировочные и теоретические занятия; - работа по индивидуальным планам; - тренировочные сборы; - участие в спортивных соревнованиях и мероприятиях; - инструкторская и судейская практика; - медико-восстановительные мероприятия; - тестирование и контроль. В процессе теоретических и практических занятий спортсмены должны получить знания и навыки тренера-общественника и спортивного судьи.</w:t>
      </w:r>
    </w:p>
    <w:p w:rsidR="001C7A32" w:rsidRPr="008E7AF1" w:rsidRDefault="002C0D0C" w:rsidP="002C0D0C">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Продолжительность одного тренировочного занятия рассчитывается в академических часах (45 минут) с учетом возрастных особенностей и этапа </w:t>
      </w:r>
      <w:proofErr w:type="gramStart"/>
      <w:r w:rsidRPr="008E7AF1">
        <w:rPr>
          <w:rFonts w:ascii="Times New Roman" w:hAnsi="Times New Roman" w:cs="Times New Roman"/>
          <w:sz w:val="24"/>
          <w:szCs w:val="24"/>
        </w:rPr>
        <w:t>подготовки</w:t>
      </w:r>
      <w:proofErr w:type="gramEnd"/>
      <w:r w:rsidRPr="008E7AF1">
        <w:rPr>
          <w:rFonts w:ascii="Times New Roman" w:hAnsi="Times New Roman" w:cs="Times New Roman"/>
          <w:sz w:val="24"/>
          <w:szCs w:val="24"/>
        </w:rPr>
        <w:t xml:space="preserve"> занимающихся и </w:t>
      </w:r>
      <w:r w:rsidRPr="008E7AF1">
        <w:rPr>
          <w:rFonts w:ascii="Times New Roman" w:hAnsi="Times New Roman" w:cs="Times New Roman"/>
          <w:sz w:val="24"/>
          <w:szCs w:val="24"/>
        </w:rPr>
        <w:lastRenderedPageBreak/>
        <w:t xml:space="preserve">не может превышать: на этапе начальной подготовки - 2 часов; на тренировочном этапе (этапе спортивной специализации) - 3 часов; </w:t>
      </w:r>
    </w:p>
    <w:p w:rsidR="001C7A32" w:rsidRPr="008E7AF1" w:rsidRDefault="001C7A32" w:rsidP="00577C18">
      <w:pPr>
        <w:ind w:firstLine="709"/>
        <w:jc w:val="center"/>
        <w:rPr>
          <w:rFonts w:ascii="Times New Roman" w:hAnsi="Times New Roman" w:cs="Times New Roman"/>
          <w:b/>
          <w:sz w:val="24"/>
          <w:szCs w:val="24"/>
        </w:rPr>
      </w:pPr>
      <w:r w:rsidRPr="008E7AF1">
        <w:rPr>
          <w:rFonts w:ascii="Times New Roman" w:hAnsi="Times New Roman" w:cs="Times New Roman"/>
          <w:b/>
          <w:color w:val="000000"/>
          <w:sz w:val="24"/>
          <w:szCs w:val="24"/>
        </w:rPr>
        <w:t>2.5</w:t>
      </w:r>
      <w:r w:rsidRPr="008E7AF1">
        <w:rPr>
          <w:rFonts w:ascii="Times New Roman" w:hAnsi="Times New Roman" w:cs="Times New Roman"/>
          <w:color w:val="000000"/>
          <w:sz w:val="24"/>
          <w:szCs w:val="24"/>
        </w:rPr>
        <w:t xml:space="preserve"> </w:t>
      </w:r>
      <w:r w:rsidRPr="008E7AF1">
        <w:rPr>
          <w:rFonts w:ascii="Times New Roman" w:hAnsi="Times New Roman" w:cs="Times New Roman"/>
          <w:b/>
          <w:sz w:val="24"/>
          <w:szCs w:val="24"/>
        </w:rPr>
        <w:t>Медицинские, возрастные и психофизические требования к лицам, проходящим спортивную подготовку.</w:t>
      </w:r>
    </w:p>
    <w:p w:rsidR="001C7A32" w:rsidRPr="008E7AF1" w:rsidRDefault="001C7A32" w:rsidP="001C7A32">
      <w:pPr>
        <w:spacing w:line="240" w:lineRule="atLeast"/>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К прохождению спортивной подготовки допускаются дети и подростки, отнесенные к основной медицинской группе.</w:t>
      </w:r>
    </w:p>
    <w:p w:rsidR="001C7A32" w:rsidRPr="008E7AF1" w:rsidRDefault="001C7A32" w:rsidP="001C7A32">
      <w:pPr>
        <w:spacing w:line="240" w:lineRule="atLeast"/>
        <w:ind w:firstLine="709"/>
        <w:contextualSpacing/>
        <w:jc w:val="both"/>
        <w:rPr>
          <w:rFonts w:ascii="Times New Roman" w:hAnsi="Times New Roman" w:cs="Times New Roman"/>
          <w:color w:val="000000"/>
          <w:sz w:val="24"/>
          <w:szCs w:val="24"/>
        </w:rPr>
      </w:pPr>
      <w:r w:rsidRPr="008E7AF1">
        <w:rPr>
          <w:rFonts w:ascii="Times New Roman" w:hAnsi="Times New Roman" w:cs="Times New Roman"/>
          <w:color w:val="000000"/>
          <w:sz w:val="24"/>
          <w:szCs w:val="24"/>
        </w:rPr>
        <w:t>Зачисление в группы начальной подготовки (1-й год обучения) проводится на основании заключения о состоянии здоровья от специалистов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p>
    <w:p w:rsidR="001C7A32" w:rsidRPr="008E7AF1" w:rsidRDefault="001C7A32" w:rsidP="001C7A32">
      <w:pPr>
        <w:spacing w:line="240" w:lineRule="atLeast"/>
        <w:ind w:firstLine="709"/>
        <w:contextualSpacing/>
        <w:jc w:val="both"/>
        <w:rPr>
          <w:rFonts w:ascii="Times New Roman" w:eastAsia="Calibri" w:hAnsi="Times New Roman" w:cs="Times New Roman"/>
          <w:color w:val="000000"/>
          <w:sz w:val="24"/>
          <w:szCs w:val="24"/>
        </w:rPr>
      </w:pPr>
      <w:r w:rsidRPr="008E7AF1">
        <w:rPr>
          <w:rFonts w:ascii="Times New Roman" w:eastAsia="Calibri" w:hAnsi="Times New Roman" w:cs="Times New Roman"/>
          <w:color w:val="000000"/>
          <w:sz w:val="24"/>
          <w:szCs w:val="24"/>
        </w:rPr>
        <w:t>Для  прохождения  спортивной  подготовки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шахматы.</w:t>
      </w:r>
    </w:p>
    <w:p w:rsidR="001C7A32" w:rsidRPr="008E7AF1" w:rsidRDefault="001C7A32" w:rsidP="001C7A32">
      <w:pPr>
        <w:autoSpaceDE w:val="0"/>
        <w:autoSpaceDN w:val="0"/>
        <w:adjustRightInd w:val="0"/>
        <w:spacing w:line="240" w:lineRule="atLeast"/>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8E7AF1">
        <w:rPr>
          <w:rFonts w:ascii="Times New Roman" w:hAnsi="Times New Roman" w:cs="Times New Roman"/>
          <w:sz w:val="24"/>
          <w:szCs w:val="24"/>
        </w:rPr>
        <w:t>гендерными</w:t>
      </w:r>
      <w:proofErr w:type="spellEnd"/>
      <w:r w:rsidRPr="008E7AF1">
        <w:rPr>
          <w:rFonts w:ascii="Times New Roman" w:hAnsi="Times New Roman" w:cs="Times New Roman"/>
          <w:sz w:val="24"/>
          <w:szCs w:val="24"/>
        </w:rPr>
        <w:t xml:space="preserve"> и возрастными особенностями развития.</w:t>
      </w:r>
    </w:p>
    <w:p w:rsidR="006A4CC6" w:rsidRPr="008E7AF1" w:rsidRDefault="006A4CC6" w:rsidP="001C7A32">
      <w:pPr>
        <w:ind w:firstLine="709"/>
        <w:jc w:val="both"/>
        <w:rPr>
          <w:rFonts w:ascii="Times New Roman" w:hAnsi="Times New Roman" w:cs="Times New Roman"/>
          <w:b/>
          <w:sz w:val="24"/>
          <w:szCs w:val="24"/>
        </w:rPr>
      </w:pPr>
    </w:p>
    <w:p w:rsidR="001C7A32" w:rsidRPr="008E7AF1" w:rsidRDefault="001C7A32" w:rsidP="00577C18">
      <w:pPr>
        <w:ind w:firstLine="709"/>
        <w:jc w:val="center"/>
        <w:rPr>
          <w:rFonts w:ascii="Times New Roman" w:hAnsi="Times New Roman" w:cs="Times New Roman"/>
          <w:b/>
          <w:sz w:val="24"/>
          <w:szCs w:val="24"/>
        </w:rPr>
      </w:pPr>
      <w:r w:rsidRPr="008E7AF1">
        <w:rPr>
          <w:rFonts w:ascii="Times New Roman" w:hAnsi="Times New Roman" w:cs="Times New Roman"/>
          <w:b/>
          <w:sz w:val="24"/>
          <w:szCs w:val="24"/>
        </w:rPr>
        <w:t>2.6. Предельные тренировочные нагрузки.</w:t>
      </w:r>
    </w:p>
    <w:p w:rsidR="00E43516" w:rsidRPr="008E7AF1" w:rsidRDefault="00E43516" w:rsidP="001C7A32">
      <w:pPr>
        <w:ind w:firstLine="709"/>
        <w:jc w:val="both"/>
        <w:rPr>
          <w:rFonts w:ascii="Times New Roman" w:hAnsi="Times New Roman" w:cs="Times New Roman"/>
          <w:b/>
          <w:sz w:val="24"/>
          <w:szCs w:val="24"/>
        </w:rPr>
      </w:pPr>
      <w:r w:rsidRPr="008E7AF1">
        <w:rPr>
          <w:rFonts w:ascii="Times New Roman" w:hAnsi="Times New Roman" w:cs="Times New Roman"/>
          <w:sz w:val="24"/>
          <w:szCs w:val="24"/>
        </w:rPr>
        <w:t>Максимальный объем предельной тренировочной нагрузки на этапах многолетней спортивной подготовки устанавливается требованиями федерального стандарта спортивной подготовки по шахматам.</w:t>
      </w:r>
    </w:p>
    <w:tbl>
      <w:tblPr>
        <w:tblW w:w="9345" w:type="dxa"/>
        <w:jc w:val="center"/>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5"/>
        <w:gridCol w:w="1276"/>
        <w:gridCol w:w="1300"/>
        <w:gridCol w:w="1537"/>
        <w:gridCol w:w="1687"/>
      </w:tblGrid>
      <w:tr w:rsidR="00B312ED" w:rsidRPr="008E7AF1" w:rsidTr="00AB2662">
        <w:trPr>
          <w:trHeight w:val="145"/>
          <w:jc w:val="center"/>
        </w:trPr>
        <w:tc>
          <w:tcPr>
            <w:tcW w:w="3545" w:type="dxa"/>
            <w:vMerge w:val="restart"/>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sz w:val="24"/>
                <w:szCs w:val="24"/>
                <w:lang w:eastAsia="ru-RU"/>
              </w:rPr>
              <w:t>Этапный норматив</w:t>
            </w:r>
          </w:p>
        </w:tc>
        <w:tc>
          <w:tcPr>
            <w:tcW w:w="2576" w:type="dxa"/>
            <w:gridSpan w:val="2"/>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Этап начальной подготовки</w:t>
            </w:r>
          </w:p>
        </w:tc>
        <w:tc>
          <w:tcPr>
            <w:tcW w:w="3224" w:type="dxa"/>
            <w:gridSpan w:val="2"/>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 xml:space="preserve">Тренировочный этап </w:t>
            </w:r>
            <w:r w:rsidRPr="008E7AF1">
              <w:rPr>
                <w:rFonts w:ascii="Times New Roman" w:hAnsi="Times New Roman" w:cs="Times New Roman"/>
                <w:sz w:val="24"/>
                <w:szCs w:val="24"/>
                <w:lang w:eastAsia="ru-RU"/>
              </w:rPr>
              <w:br/>
              <w:t>(этап спортивной специализации)</w:t>
            </w:r>
          </w:p>
        </w:tc>
      </w:tr>
      <w:tr w:rsidR="00B312ED" w:rsidRPr="008E7AF1" w:rsidTr="00AB2662">
        <w:trPr>
          <w:trHeight w:val="145"/>
          <w:jc w:val="center"/>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До</w:t>
            </w:r>
            <w:r w:rsidRPr="008E7AF1">
              <w:rPr>
                <w:rFonts w:ascii="Times New Roman" w:hAnsi="Times New Roman" w:cs="Times New Roman"/>
                <w:sz w:val="24"/>
                <w:szCs w:val="24"/>
                <w:lang w:eastAsia="ru-RU"/>
              </w:rPr>
              <w:br/>
              <w:t xml:space="preserve"> года</w:t>
            </w:r>
          </w:p>
        </w:tc>
        <w:tc>
          <w:tcPr>
            <w:tcW w:w="1300"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Свыше года</w:t>
            </w:r>
          </w:p>
        </w:tc>
        <w:tc>
          <w:tcPr>
            <w:tcW w:w="153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До двух лет</w:t>
            </w:r>
          </w:p>
        </w:tc>
        <w:tc>
          <w:tcPr>
            <w:tcW w:w="168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Свыше двух лет</w:t>
            </w:r>
          </w:p>
        </w:tc>
      </w:tr>
      <w:tr w:rsidR="00B312ED" w:rsidRPr="008E7AF1" w:rsidTr="00AB2662">
        <w:trPr>
          <w:trHeight w:val="673"/>
          <w:jc w:val="center"/>
        </w:trPr>
        <w:tc>
          <w:tcPr>
            <w:tcW w:w="3545"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sz w:val="24"/>
                <w:szCs w:val="24"/>
                <w:lang w:eastAsia="ru-RU"/>
              </w:rPr>
              <w:t>Количество часов в неделю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6</w:t>
            </w:r>
          </w:p>
        </w:tc>
        <w:tc>
          <w:tcPr>
            <w:tcW w:w="1300"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9</w:t>
            </w:r>
          </w:p>
        </w:tc>
        <w:tc>
          <w:tcPr>
            <w:tcW w:w="153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9</w:t>
            </w:r>
          </w:p>
        </w:tc>
        <w:tc>
          <w:tcPr>
            <w:tcW w:w="168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12</w:t>
            </w:r>
          </w:p>
        </w:tc>
      </w:tr>
      <w:tr w:rsidR="00B312ED" w:rsidRPr="008E7AF1" w:rsidTr="00AB2662">
        <w:trPr>
          <w:trHeight w:val="840"/>
          <w:jc w:val="center"/>
        </w:trPr>
        <w:tc>
          <w:tcPr>
            <w:tcW w:w="3545"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sz w:val="24"/>
                <w:szCs w:val="24"/>
              </w:rPr>
              <w:t>Количество тренировок</w:t>
            </w:r>
            <w:r w:rsidRPr="008E7AF1">
              <w:rPr>
                <w:rFonts w:ascii="Times New Roman" w:hAnsi="Times New Roman" w:cs="Times New Roman"/>
                <w:sz w:val="24"/>
                <w:szCs w:val="24"/>
              </w:rPr>
              <w:br/>
              <w:t xml:space="preserve"> в неделю</w:t>
            </w:r>
          </w:p>
        </w:tc>
        <w:tc>
          <w:tcPr>
            <w:tcW w:w="1276"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6A4CC6"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3-</w:t>
            </w:r>
            <w:r w:rsidR="00B312ED" w:rsidRPr="008E7AF1">
              <w:rPr>
                <w:rFonts w:ascii="Times New Roman" w:hAnsi="Times New Roman" w:cs="Times New Roman"/>
                <w:sz w:val="24"/>
                <w:szCs w:val="24"/>
              </w:rPr>
              <w:t>4</w:t>
            </w:r>
          </w:p>
        </w:tc>
        <w:tc>
          <w:tcPr>
            <w:tcW w:w="1300"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6A4CC6"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3-</w:t>
            </w:r>
            <w:r w:rsidR="00B312ED" w:rsidRPr="008E7AF1">
              <w:rPr>
                <w:rFonts w:ascii="Times New Roman" w:hAnsi="Times New Roman" w:cs="Times New Roman"/>
                <w:sz w:val="24"/>
                <w:szCs w:val="24"/>
              </w:rPr>
              <w:t>5</w:t>
            </w:r>
          </w:p>
        </w:tc>
        <w:tc>
          <w:tcPr>
            <w:tcW w:w="153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739A9"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5-</w:t>
            </w:r>
            <w:r w:rsidR="00B312ED" w:rsidRPr="008E7AF1">
              <w:rPr>
                <w:rFonts w:ascii="Times New Roman" w:hAnsi="Times New Roman" w:cs="Times New Roman"/>
                <w:sz w:val="24"/>
                <w:szCs w:val="24"/>
              </w:rPr>
              <w:t>6</w:t>
            </w:r>
          </w:p>
        </w:tc>
        <w:tc>
          <w:tcPr>
            <w:tcW w:w="168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739A9"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6-</w:t>
            </w:r>
            <w:r w:rsidR="00B312ED" w:rsidRPr="008E7AF1">
              <w:rPr>
                <w:rFonts w:ascii="Times New Roman" w:hAnsi="Times New Roman" w:cs="Times New Roman"/>
                <w:sz w:val="24"/>
                <w:szCs w:val="24"/>
              </w:rPr>
              <w:t>9</w:t>
            </w:r>
          </w:p>
        </w:tc>
      </w:tr>
      <w:tr w:rsidR="00B312ED" w:rsidRPr="008E7AF1" w:rsidTr="00AB2662">
        <w:trPr>
          <w:trHeight w:val="898"/>
          <w:jc w:val="center"/>
        </w:trPr>
        <w:tc>
          <w:tcPr>
            <w:tcW w:w="3545"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sz w:val="24"/>
                <w:szCs w:val="24"/>
                <w:lang w:eastAsia="ru-RU"/>
              </w:rPr>
              <w:t>Общее количество часов в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312</w:t>
            </w:r>
          </w:p>
        </w:tc>
        <w:tc>
          <w:tcPr>
            <w:tcW w:w="1300"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416</w:t>
            </w:r>
          </w:p>
        </w:tc>
        <w:tc>
          <w:tcPr>
            <w:tcW w:w="153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468</w:t>
            </w:r>
          </w:p>
        </w:tc>
        <w:tc>
          <w:tcPr>
            <w:tcW w:w="168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624</w:t>
            </w:r>
          </w:p>
        </w:tc>
      </w:tr>
      <w:tr w:rsidR="00B312ED" w:rsidRPr="008E7AF1" w:rsidTr="00AB2662">
        <w:trPr>
          <w:trHeight w:val="1785"/>
          <w:jc w:val="center"/>
        </w:trPr>
        <w:tc>
          <w:tcPr>
            <w:tcW w:w="3545"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B312ED" w:rsidP="00AB2662">
            <w:pPr>
              <w:spacing w:after="0" w:line="240" w:lineRule="auto"/>
              <w:jc w:val="center"/>
              <w:rPr>
                <w:rFonts w:ascii="Times New Roman" w:eastAsia="Times New Roman" w:hAnsi="Times New Roman" w:cs="Times New Roman"/>
                <w:color w:val="000000"/>
                <w:sz w:val="24"/>
                <w:szCs w:val="24"/>
                <w:lang w:eastAsia="ru-RU"/>
              </w:rPr>
            </w:pPr>
            <w:r w:rsidRPr="008E7AF1">
              <w:rPr>
                <w:rFonts w:ascii="Times New Roman" w:hAnsi="Times New Roman" w:cs="Times New Roman"/>
                <w:sz w:val="24"/>
                <w:szCs w:val="24"/>
              </w:rPr>
              <w:t>Общее количество тренировок</w:t>
            </w:r>
            <w:r w:rsidRPr="008E7AF1">
              <w:rPr>
                <w:rFonts w:ascii="Times New Roman" w:hAnsi="Times New Roman" w:cs="Times New Roman"/>
                <w:sz w:val="24"/>
                <w:szCs w:val="24"/>
              </w:rPr>
              <w:br/>
              <w:t xml:space="preserve"> в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2B41FA"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156-</w:t>
            </w:r>
            <w:r w:rsidR="00B312ED" w:rsidRPr="008E7AF1">
              <w:rPr>
                <w:rFonts w:ascii="Times New Roman" w:hAnsi="Times New Roman" w:cs="Times New Roman"/>
                <w:sz w:val="24"/>
                <w:szCs w:val="24"/>
              </w:rPr>
              <w:t>208</w:t>
            </w:r>
          </w:p>
        </w:tc>
        <w:tc>
          <w:tcPr>
            <w:tcW w:w="1300"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2B41FA"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156-</w:t>
            </w:r>
            <w:r w:rsidR="00B312ED" w:rsidRPr="008E7AF1">
              <w:rPr>
                <w:rFonts w:ascii="Times New Roman" w:hAnsi="Times New Roman" w:cs="Times New Roman"/>
                <w:sz w:val="24"/>
                <w:szCs w:val="24"/>
              </w:rPr>
              <w:t>260</w:t>
            </w:r>
          </w:p>
        </w:tc>
        <w:tc>
          <w:tcPr>
            <w:tcW w:w="153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2B41FA"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260-</w:t>
            </w:r>
            <w:r w:rsidR="00B312ED" w:rsidRPr="008E7AF1">
              <w:rPr>
                <w:rFonts w:ascii="Times New Roman" w:hAnsi="Times New Roman" w:cs="Times New Roman"/>
                <w:sz w:val="24"/>
                <w:szCs w:val="24"/>
              </w:rPr>
              <w:t>312</w:t>
            </w:r>
          </w:p>
        </w:tc>
        <w:tc>
          <w:tcPr>
            <w:tcW w:w="1687" w:type="dxa"/>
            <w:tcBorders>
              <w:top w:val="single" w:sz="4" w:space="0" w:color="auto"/>
              <w:left w:val="single" w:sz="4" w:space="0" w:color="auto"/>
              <w:bottom w:val="single" w:sz="4" w:space="0" w:color="auto"/>
              <w:right w:val="single" w:sz="4" w:space="0" w:color="auto"/>
            </w:tcBorders>
            <w:vAlign w:val="center"/>
            <w:hideMark/>
          </w:tcPr>
          <w:p w:rsidR="00B312ED" w:rsidRPr="008E7AF1" w:rsidRDefault="002B41FA" w:rsidP="00AB2662">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312-</w:t>
            </w:r>
            <w:r w:rsidR="00B312ED" w:rsidRPr="008E7AF1">
              <w:rPr>
                <w:rFonts w:ascii="Times New Roman" w:hAnsi="Times New Roman" w:cs="Times New Roman"/>
                <w:sz w:val="24"/>
                <w:szCs w:val="24"/>
              </w:rPr>
              <w:t>468</w:t>
            </w:r>
          </w:p>
        </w:tc>
      </w:tr>
    </w:tbl>
    <w:p w:rsidR="001C7A32" w:rsidRPr="008E7AF1" w:rsidRDefault="001C7A32" w:rsidP="001C7A32">
      <w:pPr>
        <w:autoSpaceDE w:val="0"/>
        <w:autoSpaceDN w:val="0"/>
        <w:adjustRightInd w:val="0"/>
        <w:ind w:firstLine="851"/>
        <w:jc w:val="both"/>
        <w:rPr>
          <w:rFonts w:ascii="Times New Roman" w:hAnsi="Times New Roman" w:cs="Times New Roman"/>
          <w:sz w:val="24"/>
          <w:szCs w:val="24"/>
        </w:rPr>
      </w:pPr>
    </w:p>
    <w:p w:rsidR="001C7A32" w:rsidRPr="008E7AF1" w:rsidRDefault="001C7A32" w:rsidP="001C7A32">
      <w:pPr>
        <w:jc w:val="both"/>
        <w:rPr>
          <w:rFonts w:ascii="Times New Roman" w:hAnsi="Times New Roman" w:cs="Times New Roman"/>
          <w:b/>
          <w:sz w:val="24"/>
          <w:szCs w:val="24"/>
        </w:rPr>
      </w:pPr>
      <w:r w:rsidRPr="008E7AF1">
        <w:rPr>
          <w:rFonts w:ascii="Times New Roman" w:hAnsi="Times New Roman" w:cs="Times New Roman"/>
          <w:b/>
          <w:sz w:val="24"/>
          <w:szCs w:val="24"/>
        </w:rPr>
        <w:t>2.7. Минимальный и предельный объем соревновательной деятельности.</w:t>
      </w:r>
    </w:p>
    <w:p w:rsidR="001C7A32" w:rsidRPr="008E7AF1" w:rsidRDefault="001C7A32" w:rsidP="001C7A32">
      <w:pPr>
        <w:ind w:firstLine="709"/>
        <w:jc w:val="both"/>
        <w:rPr>
          <w:rFonts w:ascii="Times New Roman" w:hAnsi="Times New Roman" w:cs="Times New Roman"/>
          <w:sz w:val="24"/>
          <w:szCs w:val="24"/>
        </w:rPr>
      </w:pPr>
      <w:r w:rsidRPr="008E7AF1">
        <w:rPr>
          <w:rFonts w:ascii="Times New Roman" w:hAnsi="Times New Roman" w:cs="Times New Roman"/>
          <w:sz w:val="24"/>
          <w:szCs w:val="24"/>
        </w:rPr>
        <w:lastRenderedPageBreak/>
        <w:t xml:space="preserve">При планировании тренировочного процесса в группах основным критерием является календарь  соревнований различного уровня. </w:t>
      </w:r>
    </w:p>
    <w:tbl>
      <w:tblPr>
        <w:tblStyle w:val="ab"/>
        <w:tblW w:w="0" w:type="auto"/>
        <w:tblInd w:w="-601" w:type="dxa"/>
        <w:tblLook w:val="04A0"/>
      </w:tblPr>
      <w:tblGrid>
        <w:gridCol w:w="2269"/>
        <w:gridCol w:w="992"/>
        <w:gridCol w:w="1060"/>
        <w:gridCol w:w="1491"/>
        <w:gridCol w:w="1134"/>
        <w:gridCol w:w="1566"/>
        <w:gridCol w:w="1660"/>
      </w:tblGrid>
      <w:tr w:rsidR="00EA0145" w:rsidRPr="008E7AF1" w:rsidTr="000A0AEF">
        <w:trPr>
          <w:trHeight w:val="300"/>
        </w:trPr>
        <w:tc>
          <w:tcPr>
            <w:tcW w:w="2269" w:type="dxa"/>
            <w:vMerge w:val="restart"/>
          </w:tcPr>
          <w:p w:rsidR="00EA0145" w:rsidRPr="008E7AF1" w:rsidRDefault="00EA0145" w:rsidP="001C7A32">
            <w:pPr>
              <w:jc w:val="both"/>
              <w:rPr>
                <w:rFonts w:ascii="Times New Roman" w:hAnsi="Times New Roman" w:cs="Times New Roman"/>
                <w:b/>
                <w:sz w:val="24"/>
                <w:szCs w:val="24"/>
              </w:rPr>
            </w:pPr>
            <w:r w:rsidRPr="008E7AF1">
              <w:rPr>
                <w:rFonts w:ascii="Times New Roman" w:hAnsi="Times New Roman" w:cs="Times New Roman"/>
                <w:b/>
                <w:sz w:val="24"/>
                <w:szCs w:val="24"/>
              </w:rPr>
              <w:t>Соревновательная нагрузка</w:t>
            </w:r>
          </w:p>
        </w:tc>
        <w:tc>
          <w:tcPr>
            <w:tcW w:w="992" w:type="dxa"/>
            <w:vMerge w:val="restart"/>
          </w:tcPr>
          <w:p w:rsidR="00EA0145" w:rsidRPr="008E7AF1" w:rsidRDefault="00EA0145" w:rsidP="001C7A32">
            <w:pPr>
              <w:jc w:val="both"/>
              <w:rPr>
                <w:rFonts w:ascii="Times New Roman" w:hAnsi="Times New Roman" w:cs="Times New Roman"/>
                <w:b/>
                <w:sz w:val="24"/>
                <w:szCs w:val="24"/>
              </w:rPr>
            </w:pPr>
            <w:r w:rsidRPr="008E7AF1">
              <w:rPr>
                <w:rFonts w:ascii="Times New Roman" w:hAnsi="Times New Roman" w:cs="Times New Roman"/>
                <w:b/>
                <w:sz w:val="24"/>
                <w:szCs w:val="24"/>
              </w:rPr>
              <w:t>Объем</w:t>
            </w:r>
          </w:p>
        </w:tc>
        <w:tc>
          <w:tcPr>
            <w:tcW w:w="6911" w:type="dxa"/>
            <w:gridSpan w:val="5"/>
            <w:tcBorders>
              <w:bottom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Этапы спортивной подготовки</w:t>
            </w:r>
          </w:p>
        </w:tc>
      </w:tr>
      <w:tr w:rsidR="00EA0145" w:rsidRPr="008E7AF1" w:rsidTr="00EA0145">
        <w:trPr>
          <w:trHeight w:val="360"/>
        </w:trPr>
        <w:tc>
          <w:tcPr>
            <w:tcW w:w="2269" w:type="dxa"/>
            <w:vMerge/>
          </w:tcPr>
          <w:p w:rsidR="00EA0145" w:rsidRPr="008E7AF1" w:rsidRDefault="00EA0145" w:rsidP="001C7A32">
            <w:pPr>
              <w:jc w:val="both"/>
              <w:rPr>
                <w:rFonts w:ascii="Times New Roman" w:hAnsi="Times New Roman" w:cs="Times New Roman"/>
                <w:b/>
                <w:sz w:val="24"/>
                <w:szCs w:val="24"/>
              </w:rPr>
            </w:pPr>
          </w:p>
        </w:tc>
        <w:tc>
          <w:tcPr>
            <w:tcW w:w="992" w:type="dxa"/>
            <w:vMerge/>
          </w:tcPr>
          <w:p w:rsidR="00EA0145" w:rsidRPr="008E7AF1" w:rsidRDefault="00EA0145" w:rsidP="001C7A32">
            <w:pPr>
              <w:jc w:val="both"/>
              <w:rPr>
                <w:rFonts w:ascii="Times New Roman" w:hAnsi="Times New Roman" w:cs="Times New Roman"/>
                <w:b/>
                <w:sz w:val="24"/>
                <w:szCs w:val="24"/>
              </w:rPr>
            </w:pPr>
          </w:p>
        </w:tc>
        <w:tc>
          <w:tcPr>
            <w:tcW w:w="1060" w:type="dxa"/>
            <w:vMerge w:val="restart"/>
            <w:tcBorders>
              <w:top w:val="single" w:sz="4" w:space="0" w:color="auto"/>
              <w:right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до 1 года</w:t>
            </w:r>
          </w:p>
        </w:tc>
        <w:tc>
          <w:tcPr>
            <w:tcW w:w="1491" w:type="dxa"/>
            <w:vMerge w:val="restart"/>
            <w:tcBorders>
              <w:top w:val="single" w:sz="4" w:space="0" w:color="auto"/>
              <w:left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свыше года</w:t>
            </w:r>
          </w:p>
          <w:p w:rsidR="00EA0145" w:rsidRPr="008E7AF1" w:rsidRDefault="00EA0145" w:rsidP="00EA0145">
            <w:pPr>
              <w:jc w:val="center"/>
              <w:rPr>
                <w:rFonts w:ascii="Times New Roman" w:hAnsi="Times New Roman" w:cs="Times New Roman"/>
                <w:b/>
                <w:sz w:val="24"/>
                <w:szCs w:val="24"/>
              </w:rPr>
            </w:pPr>
          </w:p>
        </w:tc>
        <w:tc>
          <w:tcPr>
            <w:tcW w:w="1134" w:type="dxa"/>
            <w:vMerge w:val="restart"/>
            <w:tcBorders>
              <w:top w:val="single" w:sz="4" w:space="0" w:color="auto"/>
              <w:right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до 2-х лет</w:t>
            </w:r>
          </w:p>
        </w:tc>
        <w:tc>
          <w:tcPr>
            <w:tcW w:w="3226" w:type="dxa"/>
            <w:gridSpan w:val="2"/>
            <w:tcBorders>
              <w:top w:val="single" w:sz="4" w:space="0" w:color="auto"/>
              <w:left w:val="single" w:sz="4" w:space="0" w:color="auto"/>
              <w:bottom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свыше 2-х лет</w:t>
            </w:r>
          </w:p>
        </w:tc>
      </w:tr>
      <w:tr w:rsidR="00EA0145" w:rsidRPr="008E7AF1" w:rsidTr="00EA0145">
        <w:trPr>
          <w:trHeight w:val="276"/>
        </w:trPr>
        <w:tc>
          <w:tcPr>
            <w:tcW w:w="2269" w:type="dxa"/>
            <w:vMerge/>
          </w:tcPr>
          <w:p w:rsidR="00EA0145" w:rsidRPr="008E7AF1" w:rsidRDefault="00EA0145" w:rsidP="001C7A32">
            <w:pPr>
              <w:jc w:val="both"/>
              <w:rPr>
                <w:rFonts w:ascii="Times New Roman" w:hAnsi="Times New Roman" w:cs="Times New Roman"/>
                <w:b/>
                <w:sz w:val="24"/>
                <w:szCs w:val="24"/>
              </w:rPr>
            </w:pPr>
          </w:p>
        </w:tc>
        <w:tc>
          <w:tcPr>
            <w:tcW w:w="992" w:type="dxa"/>
            <w:vMerge/>
          </w:tcPr>
          <w:p w:rsidR="00EA0145" w:rsidRPr="008E7AF1" w:rsidRDefault="00EA0145" w:rsidP="001C7A32">
            <w:pPr>
              <w:jc w:val="both"/>
              <w:rPr>
                <w:rFonts w:ascii="Times New Roman" w:hAnsi="Times New Roman" w:cs="Times New Roman"/>
                <w:b/>
                <w:sz w:val="24"/>
                <w:szCs w:val="24"/>
              </w:rPr>
            </w:pPr>
          </w:p>
        </w:tc>
        <w:tc>
          <w:tcPr>
            <w:tcW w:w="1060" w:type="dxa"/>
            <w:vMerge/>
            <w:tcBorders>
              <w:top w:val="single" w:sz="4" w:space="0" w:color="auto"/>
              <w:right w:val="single" w:sz="4" w:space="0" w:color="auto"/>
            </w:tcBorders>
          </w:tcPr>
          <w:p w:rsidR="00EA0145" w:rsidRPr="008E7AF1" w:rsidRDefault="00EA0145" w:rsidP="00EA0145">
            <w:pPr>
              <w:jc w:val="center"/>
              <w:rPr>
                <w:rFonts w:ascii="Times New Roman" w:hAnsi="Times New Roman" w:cs="Times New Roman"/>
                <w:b/>
                <w:sz w:val="24"/>
                <w:szCs w:val="24"/>
              </w:rPr>
            </w:pPr>
          </w:p>
        </w:tc>
        <w:tc>
          <w:tcPr>
            <w:tcW w:w="1491" w:type="dxa"/>
            <w:vMerge/>
            <w:tcBorders>
              <w:left w:val="single" w:sz="4" w:space="0" w:color="auto"/>
              <w:bottom w:val="single" w:sz="4" w:space="0" w:color="auto"/>
            </w:tcBorders>
          </w:tcPr>
          <w:p w:rsidR="00EA0145" w:rsidRPr="008E7AF1" w:rsidRDefault="00EA0145" w:rsidP="00EA0145">
            <w:pPr>
              <w:jc w:val="center"/>
              <w:rPr>
                <w:rFonts w:ascii="Times New Roman" w:hAnsi="Times New Roman" w:cs="Times New Roman"/>
                <w:b/>
                <w:sz w:val="24"/>
                <w:szCs w:val="24"/>
              </w:rPr>
            </w:pPr>
          </w:p>
        </w:tc>
        <w:tc>
          <w:tcPr>
            <w:tcW w:w="1134" w:type="dxa"/>
            <w:vMerge/>
            <w:tcBorders>
              <w:top w:val="single" w:sz="4" w:space="0" w:color="auto"/>
              <w:right w:val="single" w:sz="4" w:space="0" w:color="auto"/>
            </w:tcBorders>
          </w:tcPr>
          <w:p w:rsidR="00EA0145" w:rsidRPr="008E7AF1" w:rsidRDefault="00EA0145" w:rsidP="00EA0145">
            <w:pPr>
              <w:jc w:val="center"/>
              <w:rPr>
                <w:rFonts w:ascii="Times New Roman" w:hAnsi="Times New Roman" w:cs="Times New Roman"/>
                <w:b/>
                <w:sz w:val="24"/>
                <w:szCs w:val="24"/>
              </w:rPr>
            </w:pPr>
          </w:p>
        </w:tc>
        <w:tc>
          <w:tcPr>
            <w:tcW w:w="1566" w:type="dxa"/>
            <w:vMerge w:val="restart"/>
            <w:tcBorders>
              <w:top w:val="single" w:sz="4" w:space="0" w:color="auto"/>
              <w:left w:val="single" w:sz="4" w:space="0" w:color="auto"/>
              <w:right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3-й год</w:t>
            </w:r>
          </w:p>
        </w:tc>
        <w:tc>
          <w:tcPr>
            <w:tcW w:w="1660" w:type="dxa"/>
            <w:vMerge w:val="restart"/>
            <w:tcBorders>
              <w:top w:val="single" w:sz="4" w:space="0" w:color="auto"/>
              <w:left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 xml:space="preserve">4-5 </w:t>
            </w:r>
            <w:proofErr w:type="spellStart"/>
            <w:r w:rsidRPr="008E7AF1">
              <w:rPr>
                <w:rFonts w:ascii="Times New Roman" w:hAnsi="Times New Roman" w:cs="Times New Roman"/>
                <w:b/>
                <w:sz w:val="24"/>
                <w:szCs w:val="24"/>
              </w:rPr>
              <w:t>й</w:t>
            </w:r>
            <w:proofErr w:type="spellEnd"/>
            <w:r w:rsidRPr="008E7AF1">
              <w:rPr>
                <w:rFonts w:ascii="Times New Roman" w:hAnsi="Times New Roman" w:cs="Times New Roman"/>
                <w:b/>
                <w:sz w:val="24"/>
                <w:szCs w:val="24"/>
              </w:rPr>
              <w:t xml:space="preserve"> год</w:t>
            </w:r>
          </w:p>
        </w:tc>
      </w:tr>
      <w:tr w:rsidR="00EA0145" w:rsidRPr="008E7AF1" w:rsidTr="00EA0145">
        <w:trPr>
          <w:trHeight w:val="272"/>
        </w:trPr>
        <w:tc>
          <w:tcPr>
            <w:tcW w:w="2269" w:type="dxa"/>
            <w:vMerge/>
          </w:tcPr>
          <w:p w:rsidR="00EA0145" w:rsidRPr="008E7AF1" w:rsidRDefault="00EA0145" w:rsidP="001C7A32">
            <w:pPr>
              <w:jc w:val="both"/>
              <w:rPr>
                <w:rFonts w:ascii="Times New Roman" w:hAnsi="Times New Roman" w:cs="Times New Roman"/>
                <w:b/>
                <w:sz w:val="24"/>
                <w:szCs w:val="24"/>
              </w:rPr>
            </w:pPr>
          </w:p>
        </w:tc>
        <w:tc>
          <w:tcPr>
            <w:tcW w:w="992" w:type="dxa"/>
            <w:vMerge/>
          </w:tcPr>
          <w:p w:rsidR="00EA0145" w:rsidRPr="008E7AF1" w:rsidRDefault="00EA0145" w:rsidP="001C7A32">
            <w:pPr>
              <w:jc w:val="both"/>
              <w:rPr>
                <w:rFonts w:ascii="Times New Roman" w:hAnsi="Times New Roman" w:cs="Times New Roman"/>
                <w:b/>
                <w:sz w:val="24"/>
                <w:szCs w:val="24"/>
              </w:rPr>
            </w:pPr>
          </w:p>
        </w:tc>
        <w:tc>
          <w:tcPr>
            <w:tcW w:w="1060" w:type="dxa"/>
            <w:vMerge/>
            <w:tcBorders>
              <w:right w:val="single" w:sz="4" w:space="0" w:color="auto"/>
            </w:tcBorders>
          </w:tcPr>
          <w:p w:rsidR="00EA0145" w:rsidRPr="008E7AF1" w:rsidRDefault="00EA0145" w:rsidP="00EA0145">
            <w:pPr>
              <w:jc w:val="center"/>
              <w:rPr>
                <w:rFonts w:ascii="Times New Roman" w:hAnsi="Times New Roman" w:cs="Times New Roman"/>
                <w:b/>
                <w:sz w:val="24"/>
                <w:szCs w:val="24"/>
              </w:rPr>
            </w:pPr>
          </w:p>
        </w:tc>
        <w:tc>
          <w:tcPr>
            <w:tcW w:w="1491" w:type="dxa"/>
            <w:tcBorders>
              <w:top w:val="single" w:sz="4" w:space="0" w:color="auto"/>
              <w:left w:val="single" w:sz="4" w:space="0" w:color="auto"/>
              <w:bottom w:val="single" w:sz="4" w:space="0" w:color="auto"/>
            </w:tcBorders>
          </w:tcPr>
          <w:p w:rsidR="00EA0145" w:rsidRPr="008E7AF1" w:rsidRDefault="00EA0145" w:rsidP="00EA0145">
            <w:pPr>
              <w:jc w:val="center"/>
              <w:rPr>
                <w:rFonts w:ascii="Times New Roman" w:hAnsi="Times New Roman" w:cs="Times New Roman"/>
                <w:b/>
                <w:sz w:val="24"/>
                <w:szCs w:val="24"/>
              </w:rPr>
            </w:pPr>
            <w:r w:rsidRPr="008E7AF1">
              <w:rPr>
                <w:rFonts w:ascii="Times New Roman" w:hAnsi="Times New Roman" w:cs="Times New Roman"/>
                <w:b/>
                <w:sz w:val="24"/>
                <w:szCs w:val="24"/>
              </w:rPr>
              <w:t>2-й год</w:t>
            </w:r>
          </w:p>
        </w:tc>
        <w:tc>
          <w:tcPr>
            <w:tcW w:w="1134" w:type="dxa"/>
            <w:vMerge/>
            <w:tcBorders>
              <w:right w:val="single" w:sz="4" w:space="0" w:color="auto"/>
            </w:tcBorders>
          </w:tcPr>
          <w:p w:rsidR="00EA0145" w:rsidRPr="008E7AF1" w:rsidRDefault="00EA0145" w:rsidP="00EA0145">
            <w:pPr>
              <w:jc w:val="center"/>
              <w:rPr>
                <w:rFonts w:ascii="Times New Roman" w:hAnsi="Times New Roman" w:cs="Times New Roman"/>
                <w:b/>
                <w:sz w:val="24"/>
                <w:szCs w:val="24"/>
              </w:rPr>
            </w:pPr>
          </w:p>
        </w:tc>
        <w:tc>
          <w:tcPr>
            <w:tcW w:w="1566" w:type="dxa"/>
            <w:vMerge/>
            <w:tcBorders>
              <w:left w:val="single" w:sz="4" w:space="0" w:color="auto"/>
              <w:right w:val="single" w:sz="4" w:space="0" w:color="auto"/>
            </w:tcBorders>
          </w:tcPr>
          <w:p w:rsidR="00EA0145" w:rsidRPr="008E7AF1" w:rsidRDefault="00EA0145" w:rsidP="00EA0145">
            <w:pPr>
              <w:jc w:val="center"/>
              <w:rPr>
                <w:rFonts w:ascii="Times New Roman" w:hAnsi="Times New Roman" w:cs="Times New Roman"/>
                <w:b/>
                <w:sz w:val="24"/>
                <w:szCs w:val="24"/>
              </w:rPr>
            </w:pPr>
          </w:p>
        </w:tc>
        <w:tc>
          <w:tcPr>
            <w:tcW w:w="1660" w:type="dxa"/>
            <w:vMerge/>
            <w:tcBorders>
              <w:left w:val="single" w:sz="4" w:space="0" w:color="auto"/>
            </w:tcBorders>
          </w:tcPr>
          <w:p w:rsidR="00EA0145" w:rsidRPr="008E7AF1" w:rsidRDefault="00EA0145" w:rsidP="00EA0145">
            <w:pPr>
              <w:jc w:val="center"/>
              <w:rPr>
                <w:rFonts w:ascii="Times New Roman" w:hAnsi="Times New Roman" w:cs="Times New Roman"/>
                <w:b/>
                <w:sz w:val="24"/>
                <w:szCs w:val="24"/>
              </w:rPr>
            </w:pPr>
          </w:p>
        </w:tc>
      </w:tr>
      <w:tr w:rsidR="00EA0145" w:rsidRPr="008E7AF1" w:rsidTr="00EA0145">
        <w:trPr>
          <w:trHeight w:val="368"/>
        </w:trPr>
        <w:tc>
          <w:tcPr>
            <w:tcW w:w="2269" w:type="dxa"/>
            <w:vMerge w:val="restart"/>
          </w:tcPr>
          <w:p w:rsidR="00EA0145" w:rsidRPr="008E7AF1" w:rsidRDefault="00EA0145" w:rsidP="001C7A32">
            <w:pPr>
              <w:jc w:val="both"/>
              <w:rPr>
                <w:rFonts w:ascii="Times New Roman" w:hAnsi="Times New Roman" w:cs="Times New Roman"/>
                <w:sz w:val="24"/>
                <w:szCs w:val="24"/>
              </w:rPr>
            </w:pPr>
            <w:r w:rsidRPr="008E7AF1">
              <w:rPr>
                <w:rFonts w:ascii="Times New Roman" w:hAnsi="Times New Roman" w:cs="Times New Roman"/>
                <w:sz w:val="24"/>
                <w:szCs w:val="24"/>
              </w:rPr>
              <w:t>Количество соревнований</w:t>
            </w:r>
          </w:p>
          <w:p w:rsidR="00EA0145" w:rsidRPr="008E7AF1" w:rsidRDefault="00EA0145" w:rsidP="001C7A32">
            <w:pPr>
              <w:jc w:val="both"/>
              <w:rPr>
                <w:rFonts w:ascii="Times New Roman" w:hAnsi="Times New Roman" w:cs="Times New Roman"/>
                <w:sz w:val="24"/>
                <w:szCs w:val="24"/>
              </w:rPr>
            </w:pPr>
          </w:p>
          <w:p w:rsidR="00EA0145" w:rsidRPr="008E7AF1" w:rsidRDefault="00EA0145" w:rsidP="001C7A32">
            <w:pPr>
              <w:jc w:val="both"/>
              <w:rPr>
                <w:rFonts w:ascii="Times New Roman" w:hAnsi="Times New Roman" w:cs="Times New Roman"/>
                <w:sz w:val="24"/>
                <w:szCs w:val="24"/>
              </w:rPr>
            </w:pPr>
          </w:p>
        </w:tc>
        <w:tc>
          <w:tcPr>
            <w:tcW w:w="992" w:type="dxa"/>
            <w:tcBorders>
              <w:bottom w:val="single" w:sz="4" w:space="0" w:color="auto"/>
            </w:tcBorders>
          </w:tcPr>
          <w:p w:rsidR="00EA0145" w:rsidRPr="008E7AF1" w:rsidRDefault="00EA0145" w:rsidP="001C7A32">
            <w:pPr>
              <w:jc w:val="both"/>
              <w:rPr>
                <w:rFonts w:ascii="Times New Roman" w:hAnsi="Times New Roman" w:cs="Times New Roman"/>
                <w:sz w:val="24"/>
                <w:szCs w:val="24"/>
              </w:rPr>
            </w:pPr>
            <w:r w:rsidRPr="008E7AF1">
              <w:rPr>
                <w:rFonts w:ascii="Times New Roman" w:hAnsi="Times New Roman" w:cs="Times New Roman"/>
                <w:sz w:val="24"/>
                <w:szCs w:val="24"/>
              </w:rPr>
              <w:t>Мин.</w:t>
            </w:r>
          </w:p>
        </w:tc>
        <w:tc>
          <w:tcPr>
            <w:tcW w:w="1060" w:type="dxa"/>
            <w:tcBorders>
              <w:bottom w:val="single" w:sz="4" w:space="0" w:color="auto"/>
              <w:right w:val="single" w:sz="4" w:space="0" w:color="auto"/>
            </w:tcBorders>
          </w:tcPr>
          <w:p w:rsidR="00EA0145" w:rsidRPr="008E7AF1" w:rsidRDefault="00EA0145" w:rsidP="00EA0145">
            <w:pPr>
              <w:jc w:val="center"/>
              <w:rPr>
                <w:rFonts w:ascii="Times New Roman" w:hAnsi="Times New Roman" w:cs="Times New Roman"/>
                <w:sz w:val="24"/>
                <w:szCs w:val="24"/>
              </w:rPr>
            </w:pPr>
            <w:r w:rsidRPr="008E7AF1">
              <w:rPr>
                <w:rFonts w:ascii="Times New Roman" w:hAnsi="Times New Roman" w:cs="Times New Roman"/>
                <w:sz w:val="24"/>
                <w:szCs w:val="24"/>
              </w:rPr>
              <w:t>3</w:t>
            </w:r>
          </w:p>
        </w:tc>
        <w:tc>
          <w:tcPr>
            <w:tcW w:w="1491" w:type="dxa"/>
            <w:tcBorders>
              <w:top w:val="single" w:sz="4" w:space="0" w:color="auto"/>
              <w:left w:val="single" w:sz="4" w:space="0" w:color="auto"/>
              <w:bottom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8</w:t>
            </w:r>
          </w:p>
        </w:tc>
        <w:tc>
          <w:tcPr>
            <w:tcW w:w="1134" w:type="dxa"/>
            <w:tcBorders>
              <w:bottom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9</w:t>
            </w:r>
          </w:p>
        </w:tc>
        <w:tc>
          <w:tcPr>
            <w:tcW w:w="1566" w:type="dxa"/>
            <w:tcBorders>
              <w:left w:val="single" w:sz="4" w:space="0" w:color="auto"/>
              <w:bottom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10</w:t>
            </w:r>
          </w:p>
        </w:tc>
        <w:tc>
          <w:tcPr>
            <w:tcW w:w="1660" w:type="dxa"/>
            <w:tcBorders>
              <w:left w:val="single" w:sz="4" w:space="0" w:color="auto"/>
              <w:bottom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10</w:t>
            </w:r>
          </w:p>
        </w:tc>
      </w:tr>
      <w:tr w:rsidR="00EA0145" w:rsidRPr="008E7AF1" w:rsidTr="00EA0145">
        <w:trPr>
          <w:trHeight w:val="440"/>
        </w:trPr>
        <w:tc>
          <w:tcPr>
            <w:tcW w:w="2269" w:type="dxa"/>
            <w:vMerge/>
          </w:tcPr>
          <w:p w:rsidR="00EA0145" w:rsidRPr="008E7AF1" w:rsidRDefault="00EA0145" w:rsidP="001C7A32">
            <w:pPr>
              <w:jc w:val="both"/>
              <w:rPr>
                <w:rFonts w:ascii="Times New Roman" w:hAnsi="Times New Roman" w:cs="Times New Roman"/>
                <w:sz w:val="24"/>
                <w:szCs w:val="24"/>
              </w:rPr>
            </w:pPr>
          </w:p>
        </w:tc>
        <w:tc>
          <w:tcPr>
            <w:tcW w:w="992" w:type="dxa"/>
            <w:tcBorders>
              <w:top w:val="single" w:sz="4" w:space="0" w:color="auto"/>
            </w:tcBorders>
          </w:tcPr>
          <w:p w:rsidR="00EA0145" w:rsidRPr="008E7AF1" w:rsidRDefault="00EA0145" w:rsidP="001C7A32">
            <w:pPr>
              <w:jc w:val="both"/>
              <w:rPr>
                <w:rFonts w:ascii="Times New Roman" w:hAnsi="Times New Roman" w:cs="Times New Roman"/>
                <w:sz w:val="24"/>
                <w:szCs w:val="24"/>
              </w:rPr>
            </w:pPr>
            <w:r w:rsidRPr="008E7AF1">
              <w:rPr>
                <w:rFonts w:ascii="Times New Roman" w:hAnsi="Times New Roman" w:cs="Times New Roman"/>
                <w:sz w:val="24"/>
                <w:szCs w:val="24"/>
              </w:rPr>
              <w:t>Макс.</w:t>
            </w:r>
          </w:p>
        </w:tc>
        <w:tc>
          <w:tcPr>
            <w:tcW w:w="1060" w:type="dxa"/>
            <w:tcBorders>
              <w:top w:val="single" w:sz="4" w:space="0" w:color="auto"/>
              <w:right w:val="single" w:sz="4" w:space="0" w:color="auto"/>
            </w:tcBorders>
          </w:tcPr>
          <w:p w:rsidR="00EA0145" w:rsidRPr="008E7AF1" w:rsidRDefault="00EA0145" w:rsidP="00EA0145">
            <w:pPr>
              <w:jc w:val="center"/>
              <w:rPr>
                <w:rFonts w:ascii="Times New Roman" w:hAnsi="Times New Roman" w:cs="Times New Roman"/>
                <w:sz w:val="24"/>
                <w:szCs w:val="24"/>
              </w:rPr>
            </w:pPr>
            <w:r w:rsidRPr="008E7AF1">
              <w:rPr>
                <w:rFonts w:ascii="Times New Roman" w:hAnsi="Times New Roman" w:cs="Times New Roman"/>
                <w:sz w:val="24"/>
                <w:szCs w:val="24"/>
              </w:rPr>
              <w:t>4</w:t>
            </w:r>
          </w:p>
        </w:tc>
        <w:tc>
          <w:tcPr>
            <w:tcW w:w="1491" w:type="dxa"/>
            <w:tcBorders>
              <w:top w:val="single" w:sz="4" w:space="0" w:color="auto"/>
              <w:left w:val="single" w:sz="4" w:space="0" w:color="auto"/>
              <w:bottom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11</w:t>
            </w:r>
          </w:p>
        </w:tc>
        <w:tc>
          <w:tcPr>
            <w:tcW w:w="1134" w:type="dxa"/>
            <w:tcBorders>
              <w:top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13</w:t>
            </w:r>
          </w:p>
        </w:tc>
        <w:tc>
          <w:tcPr>
            <w:tcW w:w="1566" w:type="dxa"/>
            <w:tcBorders>
              <w:top w:val="single" w:sz="4" w:space="0" w:color="auto"/>
              <w:left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14</w:t>
            </w:r>
          </w:p>
        </w:tc>
        <w:tc>
          <w:tcPr>
            <w:tcW w:w="1660" w:type="dxa"/>
            <w:tcBorders>
              <w:top w:val="single" w:sz="4" w:space="0" w:color="auto"/>
              <w:lef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14</w:t>
            </w:r>
          </w:p>
        </w:tc>
      </w:tr>
      <w:tr w:rsidR="00EA0145" w:rsidRPr="008E7AF1" w:rsidTr="00EA0145">
        <w:trPr>
          <w:trHeight w:val="408"/>
        </w:trPr>
        <w:tc>
          <w:tcPr>
            <w:tcW w:w="2269" w:type="dxa"/>
            <w:vMerge w:val="restart"/>
          </w:tcPr>
          <w:p w:rsidR="00EA0145" w:rsidRPr="008E7AF1" w:rsidRDefault="00EA0145" w:rsidP="001C7A32">
            <w:pPr>
              <w:jc w:val="both"/>
              <w:rPr>
                <w:rFonts w:ascii="Times New Roman" w:hAnsi="Times New Roman" w:cs="Times New Roman"/>
                <w:sz w:val="24"/>
                <w:szCs w:val="24"/>
              </w:rPr>
            </w:pPr>
            <w:r w:rsidRPr="008E7AF1">
              <w:rPr>
                <w:rFonts w:ascii="Times New Roman" w:hAnsi="Times New Roman" w:cs="Times New Roman"/>
                <w:sz w:val="24"/>
                <w:szCs w:val="24"/>
              </w:rPr>
              <w:t>Количество дней соревнований</w:t>
            </w:r>
          </w:p>
          <w:p w:rsidR="00EA0145" w:rsidRPr="008E7AF1" w:rsidRDefault="00EA0145" w:rsidP="001C7A32">
            <w:pPr>
              <w:jc w:val="both"/>
              <w:rPr>
                <w:rFonts w:ascii="Times New Roman" w:hAnsi="Times New Roman" w:cs="Times New Roman"/>
                <w:sz w:val="24"/>
                <w:szCs w:val="24"/>
              </w:rPr>
            </w:pPr>
          </w:p>
          <w:p w:rsidR="00EA0145" w:rsidRPr="008E7AF1" w:rsidRDefault="00EA0145" w:rsidP="001C7A32">
            <w:pPr>
              <w:jc w:val="both"/>
              <w:rPr>
                <w:rFonts w:ascii="Times New Roman" w:hAnsi="Times New Roman" w:cs="Times New Roman"/>
                <w:sz w:val="24"/>
                <w:szCs w:val="24"/>
              </w:rPr>
            </w:pPr>
          </w:p>
        </w:tc>
        <w:tc>
          <w:tcPr>
            <w:tcW w:w="992" w:type="dxa"/>
            <w:tcBorders>
              <w:bottom w:val="single" w:sz="4" w:space="0" w:color="auto"/>
            </w:tcBorders>
          </w:tcPr>
          <w:p w:rsidR="00EA0145" w:rsidRPr="008E7AF1" w:rsidRDefault="00EA0145" w:rsidP="001C7A32">
            <w:pPr>
              <w:jc w:val="both"/>
              <w:rPr>
                <w:rFonts w:ascii="Times New Roman" w:hAnsi="Times New Roman" w:cs="Times New Roman"/>
                <w:sz w:val="24"/>
                <w:szCs w:val="24"/>
              </w:rPr>
            </w:pPr>
            <w:r w:rsidRPr="008E7AF1">
              <w:rPr>
                <w:rFonts w:ascii="Times New Roman" w:hAnsi="Times New Roman" w:cs="Times New Roman"/>
                <w:sz w:val="24"/>
                <w:szCs w:val="24"/>
              </w:rPr>
              <w:t>Мин.</w:t>
            </w:r>
          </w:p>
        </w:tc>
        <w:tc>
          <w:tcPr>
            <w:tcW w:w="1060" w:type="dxa"/>
            <w:tcBorders>
              <w:bottom w:val="single" w:sz="4" w:space="0" w:color="auto"/>
              <w:right w:val="single" w:sz="4" w:space="0" w:color="auto"/>
            </w:tcBorders>
          </w:tcPr>
          <w:p w:rsidR="00EA0145" w:rsidRPr="008E7AF1" w:rsidRDefault="00EA0145" w:rsidP="00EA0145">
            <w:pPr>
              <w:jc w:val="center"/>
              <w:rPr>
                <w:rFonts w:ascii="Times New Roman" w:hAnsi="Times New Roman" w:cs="Times New Roman"/>
                <w:sz w:val="24"/>
                <w:szCs w:val="24"/>
              </w:rPr>
            </w:pPr>
            <w:r w:rsidRPr="008E7AF1">
              <w:rPr>
                <w:rFonts w:ascii="Times New Roman" w:hAnsi="Times New Roman" w:cs="Times New Roman"/>
                <w:sz w:val="24"/>
                <w:szCs w:val="24"/>
              </w:rPr>
              <w:t>1</w:t>
            </w:r>
          </w:p>
        </w:tc>
        <w:tc>
          <w:tcPr>
            <w:tcW w:w="1491" w:type="dxa"/>
            <w:tcBorders>
              <w:top w:val="single" w:sz="4" w:space="0" w:color="auto"/>
              <w:left w:val="single" w:sz="4" w:space="0" w:color="auto"/>
              <w:bottom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3</w:t>
            </w:r>
          </w:p>
        </w:tc>
        <w:tc>
          <w:tcPr>
            <w:tcW w:w="1134" w:type="dxa"/>
            <w:tcBorders>
              <w:bottom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7</w:t>
            </w:r>
          </w:p>
        </w:tc>
        <w:tc>
          <w:tcPr>
            <w:tcW w:w="1566" w:type="dxa"/>
            <w:tcBorders>
              <w:left w:val="single" w:sz="4" w:space="0" w:color="auto"/>
              <w:bottom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7</w:t>
            </w:r>
          </w:p>
        </w:tc>
        <w:tc>
          <w:tcPr>
            <w:tcW w:w="1660" w:type="dxa"/>
            <w:tcBorders>
              <w:left w:val="single" w:sz="4" w:space="0" w:color="auto"/>
              <w:bottom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7</w:t>
            </w:r>
          </w:p>
        </w:tc>
      </w:tr>
      <w:tr w:rsidR="00EA0145" w:rsidRPr="008E7AF1" w:rsidTr="00EA0145">
        <w:trPr>
          <w:trHeight w:val="400"/>
        </w:trPr>
        <w:tc>
          <w:tcPr>
            <w:tcW w:w="2269" w:type="dxa"/>
            <w:vMerge/>
          </w:tcPr>
          <w:p w:rsidR="00EA0145" w:rsidRPr="008E7AF1" w:rsidRDefault="00EA0145" w:rsidP="001C7A32">
            <w:pPr>
              <w:jc w:val="both"/>
              <w:rPr>
                <w:rFonts w:ascii="Times New Roman" w:hAnsi="Times New Roman" w:cs="Times New Roman"/>
                <w:sz w:val="24"/>
                <w:szCs w:val="24"/>
              </w:rPr>
            </w:pPr>
          </w:p>
        </w:tc>
        <w:tc>
          <w:tcPr>
            <w:tcW w:w="992" w:type="dxa"/>
            <w:tcBorders>
              <w:top w:val="single" w:sz="4" w:space="0" w:color="auto"/>
            </w:tcBorders>
          </w:tcPr>
          <w:p w:rsidR="00EA0145" w:rsidRPr="008E7AF1" w:rsidRDefault="00EA0145" w:rsidP="001C7A32">
            <w:pPr>
              <w:jc w:val="both"/>
              <w:rPr>
                <w:rFonts w:ascii="Times New Roman" w:hAnsi="Times New Roman" w:cs="Times New Roman"/>
                <w:sz w:val="24"/>
                <w:szCs w:val="24"/>
              </w:rPr>
            </w:pPr>
            <w:r w:rsidRPr="008E7AF1">
              <w:rPr>
                <w:rFonts w:ascii="Times New Roman" w:hAnsi="Times New Roman" w:cs="Times New Roman"/>
                <w:sz w:val="24"/>
                <w:szCs w:val="24"/>
              </w:rPr>
              <w:t>Макс.</w:t>
            </w:r>
          </w:p>
        </w:tc>
        <w:tc>
          <w:tcPr>
            <w:tcW w:w="1060" w:type="dxa"/>
            <w:tcBorders>
              <w:top w:val="single" w:sz="4" w:space="0" w:color="auto"/>
              <w:right w:val="single" w:sz="4" w:space="0" w:color="auto"/>
            </w:tcBorders>
          </w:tcPr>
          <w:p w:rsidR="00EA0145" w:rsidRPr="008E7AF1" w:rsidRDefault="00EA0145" w:rsidP="00EA0145">
            <w:pPr>
              <w:jc w:val="center"/>
              <w:rPr>
                <w:rFonts w:ascii="Times New Roman" w:hAnsi="Times New Roman" w:cs="Times New Roman"/>
                <w:sz w:val="24"/>
                <w:szCs w:val="24"/>
              </w:rPr>
            </w:pPr>
            <w:r w:rsidRPr="008E7AF1">
              <w:rPr>
                <w:rFonts w:ascii="Times New Roman" w:hAnsi="Times New Roman" w:cs="Times New Roman"/>
                <w:sz w:val="24"/>
                <w:szCs w:val="24"/>
              </w:rPr>
              <w:t>3</w:t>
            </w:r>
          </w:p>
        </w:tc>
        <w:tc>
          <w:tcPr>
            <w:tcW w:w="1491" w:type="dxa"/>
            <w:tcBorders>
              <w:top w:val="single" w:sz="4" w:space="0" w:color="auto"/>
              <w:left w:val="single" w:sz="4" w:space="0" w:color="auto"/>
              <w:bottom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4</w:t>
            </w:r>
          </w:p>
        </w:tc>
        <w:tc>
          <w:tcPr>
            <w:tcW w:w="1134" w:type="dxa"/>
            <w:tcBorders>
              <w:top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9</w:t>
            </w:r>
          </w:p>
        </w:tc>
        <w:tc>
          <w:tcPr>
            <w:tcW w:w="1566" w:type="dxa"/>
            <w:tcBorders>
              <w:top w:val="single" w:sz="4" w:space="0" w:color="auto"/>
              <w:left w:val="single" w:sz="4" w:space="0" w:color="auto"/>
              <w:righ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9</w:t>
            </w:r>
          </w:p>
        </w:tc>
        <w:tc>
          <w:tcPr>
            <w:tcW w:w="1660" w:type="dxa"/>
            <w:tcBorders>
              <w:top w:val="single" w:sz="4" w:space="0" w:color="auto"/>
              <w:left w:val="single" w:sz="4" w:space="0" w:color="auto"/>
            </w:tcBorders>
          </w:tcPr>
          <w:p w:rsidR="00EA0145" w:rsidRPr="008E7AF1" w:rsidRDefault="00C460E1" w:rsidP="00EA0145">
            <w:pPr>
              <w:jc w:val="center"/>
              <w:rPr>
                <w:rFonts w:ascii="Times New Roman" w:hAnsi="Times New Roman" w:cs="Times New Roman"/>
                <w:sz w:val="24"/>
                <w:szCs w:val="24"/>
              </w:rPr>
            </w:pPr>
            <w:r w:rsidRPr="008E7AF1">
              <w:rPr>
                <w:rFonts w:ascii="Times New Roman" w:hAnsi="Times New Roman" w:cs="Times New Roman"/>
                <w:sz w:val="24"/>
                <w:szCs w:val="24"/>
              </w:rPr>
              <w:t>9</w:t>
            </w:r>
          </w:p>
        </w:tc>
      </w:tr>
    </w:tbl>
    <w:p w:rsidR="001C7A32" w:rsidRPr="008E7AF1" w:rsidRDefault="00E91D3C" w:rsidP="007C41C0">
      <w:pPr>
        <w:ind w:firstLine="709"/>
        <w:jc w:val="both"/>
        <w:rPr>
          <w:rFonts w:ascii="Times New Roman" w:hAnsi="Times New Roman" w:cs="Times New Roman"/>
          <w:sz w:val="24"/>
          <w:szCs w:val="24"/>
        </w:rPr>
      </w:pPr>
      <w:r w:rsidRPr="008E7AF1">
        <w:rPr>
          <w:rFonts w:ascii="Times New Roman" w:hAnsi="Times New Roman" w:cs="Times New Roman"/>
          <w:sz w:val="24"/>
          <w:szCs w:val="24"/>
        </w:rPr>
        <w:t>Допуск к соревнованиям осуществляются на основе проведения медицинского контроля не реже 2-х раз в год для спортсменов всех групп.</w:t>
      </w:r>
      <w:bookmarkStart w:id="0" w:name="Par515"/>
      <w:bookmarkEnd w:id="0"/>
    </w:p>
    <w:p w:rsidR="001C7A32" w:rsidRPr="008E7AF1" w:rsidRDefault="00B41B45" w:rsidP="001C7A32">
      <w:pPr>
        <w:autoSpaceDE w:val="0"/>
        <w:autoSpaceDN w:val="0"/>
        <w:adjustRightInd w:val="0"/>
        <w:jc w:val="both"/>
        <w:rPr>
          <w:rFonts w:ascii="Times New Roman" w:hAnsi="Times New Roman" w:cs="Times New Roman"/>
          <w:b/>
          <w:sz w:val="24"/>
          <w:szCs w:val="24"/>
        </w:rPr>
      </w:pPr>
      <w:r w:rsidRPr="008E7AF1">
        <w:rPr>
          <w:rFonts w:ascii="Times New Roman" w:hAnsi="Times New Roman" w:cs="Times New Roman"/>
          <w:b/>
          <w:sz w:val="24"/>
          <w:szCs w:val="24"/>
        </w:rPr>
        <w:t>2.8.  Т</w:t>
      </w:r>
      <w:r w:rsidR="001C7A32" w:rsidRPr="008E7AF1">
        <w:rPr>
          <w:rFonts w:ascii="Times New Roman" w:hAnsi="Times New Roman" w:cs="Times New Roman"/>
          <w:b/>
          <w:sz w:val="24"/>
          <w:szCs w:val="24"/>
        </w:rPr>
        <w:t>ребования к экипировке, спортивному инвентарю и оборудованию при осуществлении спортивной подготовки:</w:t>
      </w:r>
    </w:p>
    <w:p w:rsidR="001C7A32" w:rsidRPr="008E7AF1" w:rsidRDefault="00D93194" w:rsidP="001C7A32">
      <w:pPr>
        <w:spacing w:line="240" w:lineRule="atLeast"/>
        <w:contextualSpacing/>
        <w:rPr>
          <w:rFonts w:ascii="Times New Roman" w:hAnsi="Times New Roman" w:cs="Times New Roman"/>
          <w:sz w:val="24"/>
          <w:szCs w:val="24"/>
        </w:rPr>
      </w:pPr>
      <w:r w:rsidRPr="008E7AF1">
        <w:rPr>
          <w:rFonts w:ascii="Times New Roman" w:hAnsi="Times New Roman" w:cs="Times New Roman"/>
          <w:sz w:val="24"/>
          <w:szCs w:val="24"/>
        </w:rPr>
        <w:tab/>
        <w:t xml:space="preserve">Лица, проходящие спортивную подготовку и </w:t>
      </w:r>
      <w:proofErr w:type="gramStart"/>
      <w:r w:rsidRPr="008E7AF1">
        <w:rPr>
          <w:rFonts w:ascii="Times New Roman" w:hAnsi="Times New Roman" w:cs="Times New Roman"/>
          <w:sz w:val="24"/>
          <w:szCs w:val="24"/>
        </w:rPr>
        <w:t>лица, осуществляющие спортивную подготовку обеспечиваются</w:t>
      </w:r>
      <w:proofErr w:type="gramEnd"/>
      <w:r w:rsidRPr="008E7AF1">
        <w:rPr>
          <w:rFonts w:ascii="Times New Roman" w:hAnsi="Times New Roman" w:cs="Times New Roman"/>
          <w:sz w:val="24"/>
          <w:szCs w:val="24"/>
        </w:rPr>
        <w:t xml:space="preserve"> спортивной экипировкой, оборудованием и спортивным инвентарем.</w:t>
      </w:r>
    </w:p>
    <w:p w:rsidR="001C7A32" w:rsidRPr="008E7AF1" w:rsidRDefault="001C7A32" w:rsidP="001C7A32">
      <w:pPr>
        <w:spacing w:after="0" w:line="240" w:lineRule="auto"/>
        <w:contextualSpacing/>
        <w:jc w:val="center"/>
        <w:rPr>
          <w:rFonts w:ascii="Times New Roman" w:hAnsi="Times New Roman" w:cs="Times New Roman"/>
          <w:b/>
          <w:sz w:val="24"/>
          <w:szCs w:val="24"/>
        </w:rPr>
      </w:pPr>
      <w:r w:rsidRPr="008E7AF1">
        <w:rPr>
          <w:rFonts w:ascii="Times New Roman" w:hAnsi="Times New Roman" w:cs="Times New Roman"/>
          <w:b/>
          <w:sz w:val="24"/>
          <w:szCs w:val="24"/>
        </w:rPr>
        <w:t xml:space="preserve"> </w:t>
      </w:r>
    </w:p>
    <w:p w:rsidR="001C7A32" w:rsidRPr="008E7AF1" w:rsidRDefault="001C7A32" w:rsidP="001C7A32">
      <w:pPr>
        <w:spacing w:after="0" w:line="240" w:lineRule="auto"/>
        <w:contextualSpacing/>
        <w:jc w:val="center"/>
        <w:rPr>
          <w:rFonts w:ascii="Times New Roman" w:hAnsi="Times New Roman" w:cs="Times New Roman"/>
          <w:b/>
          <w:sz w:val="24"/>
          <w:szCs w:val="24"/>
        </w:rPr>
      </w:pPr>
      <w:proofErr w:type="gramStart"/>
      <w:r w:rsidRPr="008E7AF1">
        <w:rPr>
          <w:rFonts w:ascii="Times New Roman" w:hAnsi="Times New Roman" w:cs="Times New Roman"/>
          <w:b/>
          <w:sz w:val="24"/>
          <w:szCs w:val="24"/>
        </w:rPr>
        <w:t xml:space="preserve">Оборудование и спортивный инвентарь, необходимые для прохождения </w:t>
      </w:r>
      <w:proofErr w:type="gramEnd"/>
    </w:p>
    <w:p w:rsidR="001C7A32" w:rsidRPr="008E7AF1" w:rsidRDefault="001C7A32" w:rsidP="001C7A32">
      <w:pPr>
        <w:spacing w:after="0" w:line="240" w:lineRule="auto"/>
        <w:contextualSpacing/>
        <w:jc w:val="center"/>
        <w:rPr>
          <w:rFonts w:ascii="Times New Roman" w:hAnsi="Times New Roman" w:cs="Times New Roman"/>
          <w:b/>
          <w:sz w:val="24"/>
          <w:szCs w:val="24"/>
        </w:rPr>
      </w:pPr>
      <w:r w:rsidRPr="008E7AF1">
        <w:rPr>
          <w:rFonts w:ascii="Times New Roman" w:hAnsi="Times New Roman" w:cs="Times New Roman"/>
          <w:b/>
          <w:sz w:val="24"/>
          <w:szCs w:val="24"/>
        </w:rPr>
        <w:t>спортивной подготовки</w:t>
      </w:r>
    </w:p>
    <w:p w:rsidR="001C7A32" w:rsidRPr="008E7AF1" w:rsidRDefault="001C7A32" w:rsidP="001C7A32">
      <w:pPr>
        <w:autoSpaceDE w:val="0"/>
        <w:autoSpaceDN w:val="0"/>
        <w:adjustRightInd w:val="0"/>
        <w:spacing w:after="0" w:line="240" w:lineRule="auto"/>
        <w:ind w:left="13041"/>
        <w:rPr>
          <w:rFonts w:ascii="Times New Roman" w:hAnsi="Times New Roman" w:cs="Times New Roman"/>
          <w:b/>
          <w:sz w:val="24"/>
          <w:szCs w:val="24"/>
          <w:lang w:eastAsia="ru-RU"/>
        </w:rPr>
      </w:pPr>
    </w:p>
    <w:tbl>
      <w:tblPr>
        <w:tblpPr w:leftFromText="180" w:rightFromText="180" w:bottomFromText="200" w:vertAnchor="text" w:horzAnchor="margin" w:tblpX="80" w:tblpY="80"/>
        <w:tblOverlap w:val="neve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4"/>
        <w:gridCol w:w="6059"/>
        <w:gridCol w:w="1289"/>
        <w:gridCol w:w="1418"/>
      </w:tblGrid>
      <w:tr w:rsidR="001C7A32" w:rsidRPr="008E7AF1" w:rsidTr="00B45B38">
        <w:trPr>
          <w:trHeight w:val="322"/>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 </w:t>
            </w:r>
            <w:r w:rsidRPr="008E7AF1">
              <w:rPr>
                <w:rFonts w:ascii="Times New Roman" w:hAnsi="Times New Roman" w:cs="Times New Roman"/>
                <w:sz w:val="24"/>
                <w:szCs w:val="24"/>
              </w:rPr>
              <w:br/>
            </w:r>
            <w:proofErr w:type="spellStart"/>
            <w:proofErr w:type="gramStart"/>
            <w:r w:rsidRPr="008E7AF1">
              <w:rPr>
                <w:rFonts w:ascii="Times New Roman" w:hAnsi="Times New Roman" w:cs="Times New Roman"/>
                <w:sz w:val="24"/>
                <w:szCs w:val="24"/>
              </w:rPr>
              <w:t>п</w:t>
            </w:r>
            <w:proofErr w:type="spellEnd"/>
            <w:proofErr w:type="gramEnd"/>
            <w:r w:rsidRPr="008E7AF1">
              <w:rPr>
                <w:rFonts w:ascii="Times New Roman" w:hAnsi="Times New Roman" w:cs="Times New Roman"/>
                <w:sz w:val="24"/>
                <w:szCs w:val="24"/>
              </w:rPr>
              <w:t>/</w:t>
            </w:r>
            <w:proofErr w:type="spellStart"/>
            <w:r w:rsidRPr="008E7AF1">
              <w:rPr>
                <w:rFonts w:ascii="Times New Roman" w:hAnsi="Times New Roman" w:cs="Times New Roman"/>
                <w:sz w:val="24"/>
                <w:szCs w:val="24"/>
              </w:rPr>
              <w:t>п</w:t>
            </w:r>
            <w:proofErr w:type="spellEnd"/>
          </w:p>
        </w:tc>
        <w:tc>
          <w:tcPr>
            <w:tcW w:w="3230" w:type="pct"/>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1" w:right="-108"/>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Наименование оборудования, спортивного инвентаря</w:t>
            </w:r>
          </w:p>
        </w:tc>
        <w:tc>
          <w:tcPr>
            <w:tcW w:w="687" w:type="pct"/>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108" w:right="-10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Единица измерения</w:t>
            </w:r>
          </w:p>
        </w:tc>
        <w:tc>
          <w:tcPr>
            <w:tcW w:w="756" w:type="pct"/>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108" w:right="-10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Количество изделий</w:t>
            </w:r>
          </w:p>
        </w:tc>
      </w:tr>
      <w:tr w:rsidR="001C7A32" w:rsidRPr="008E7AF1" w:rsidTr="00B45B38">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r>
      <w:tr w:rsidR="001C7A32" w:rsidRPr="008E7AF1" w:rsidTr="00B45B38">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rPr>
            </w:pPr>
          </w:p>
        </w:tc>
      </w:tr>
      <w:tr w:rsidR="001C7A32" w:rsidRPr="008E7AF1" w:rsidTr="00B45B38">
        <w:trPr>
          <w:trHeight w:val="984"/>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Доска шахматная демонстрационная с фигурами демонстрационными</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комплект</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2</w:t>
            </w:r>
          </w:p>
        </w:tc>
      </w:tr>
      <w:tr w:rsidR="001C7A32" w:rsidRPr="008E7AF1" w:rsidTr="00B45B38">
        <w:trPr>
          <w:trHeight w:val="707"/>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Доска шахматная с фигурами шахматными</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комплект</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14</w:t>
            </w:r>
          </w:p>
        </w:tc>
      </w:tr>
      <w:tr w:rsidR="001C7A32" w:rsidRPr="008E7AF1" w:rsidTr="00B45B38">
        <w:trPr>
          <w:trHeight w:val="540"/>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Интерактивный комплект (</w:t>
            </w:r>
            <w:proofErr w:type="spellStart"/>
            <w:r w:rsidRPr="008E7AF1">
              <w:rPr>
                <w:sz w:val="24"/>
                <w:szCs w:val="24"/>
                <w:lang w:eastAsia="en-US"/>
              </w:rPr>
              <w:t>мультимедийный</w:t>
            </w:r>
            <w:proofErr w:type="spellEnd"/>
            <w:r w:rsidRPr="008E7AF1">
              <w:rPr>
                <w:sz w:val="24"/>
                <w:szCs w:val="24"/>
                <w:lang w:eastAsia="en-US"/>
              </w:rPr>
              <w:t xml:space="preserve"> проектор, экран, специальное программное обеспечение для вида спорта шахматы)</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1</w:t>
            </w:r>
          </w:p>
        </w:tc>
      </w:tr>
      <w:tr w:rsidR="001C7A32" w:rsidRPr="008E7AF1" w:rsidTr="00B45B38">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Мат гимнастический</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jc w:val="center"/>
              <w:rPr>
                <w:rFonts w:ascii="Times New Roman" w:eastAsia="Times New Roman" w:hAnsi="Times New Roman" w:cs="Times New Roman"/>
                <w:sz w:val="24"/>
                <w:szCs w:val="24"/>
              </w:rPr>
            </w:pPr>
            <w:r w:rsidRPr="008E7AF1">
              <w:rPr>
                <w:rFonts w:ascii="Times New Roman" w:hAnsi="Times New Roman" w:cs="Times New Roman"/>
                <w:sz w:val="24"/>
                <w:szCs w:val="24"/>
              </w:rPr>
              <w:t>2</w:t>
            </w:r>
          </w:p>
        </w:tc>
      </w:tr>
      <w:tr w:rsidR="001C7A32" w:rsidRPr="008E7AF1" w:rsidTr="00B45B38">
        <w:trPr>
          <w:trHeight w:val="20"/>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Мяч набивной (</w:t>
            </w:r>
            <w:proofErr w:type="spellStart"/>
            <w:r w:rsidRPr="008E7AF1">
              <w:rPr>
                <w:sz w:val="24"/>
                <w:szCs w:val="24"/>
                <w:lang w:eastAsia="en-US"/>
              </w:rPr>
              <w:t>медицинбол</w:t>
            </w:r>
            <w:proofErr w:type="spellEnd"/>
            <w:r w:rsidRPr="008E7AF1">
              <w:rPr>
                <w:sz w:val="24"/>
                <w:szCs w:val="24"/>
                <w:lang w:eastAsia="en-US"/>
              </w:rPr>
              <w:t xml:space="preserve">) от 1 до </w:t>
            </w:r>
            <w:smartTag w:uri="urn:schemas-microsoft-com:office:smarttags" w:element="metricconverter">
              <w:smartTagPr>
                <w:attr w:name="ProductID" w:val="5 кг"/>
              </w:smartTagPr>
              <w:r w:rsidRPr="008E7AF1">
                <w:rPr>
                  <w:sz w:val="24"/>
                  <w:szCs w:val="24"/>
                  <w:lang w:eastAsia="en-US"/>
                </w:rPr>
                <w:t>5 кг</w:t>
              </w:r>
            </w:smartTag>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комплект</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jc w:val="center"/>
              <w:rPr>
                <w:rFonts w:ascii="Times New Roman" w:eastAsia="Times New Roman" w:hAnsi="Times New Roman" w:cs="Times New Roman"/>
                <w:sz w:val="24"/>
                <w:szCs w:val="24"/>
              </w:rPr>
            </w:pPr>
            <w:r w:rsidRPr="008E7AF1">
              <w:rPr>
                <w:rFonts w:ascii="Times New Roman" w:hAnsi="Times New Roman" w:cs="Times New Roman"/>
                <w:sz w:val="24"/>
                <w:szCs w:val="24"/>
              </w:rPr>
              <w:t>3</w:t>
            </w:r>
          </w:p>
        </w:tc>
      </w:tr>
      <w:tr w:rsidR="001C7A32" w:rsidRPr="008E7AF1" w:rsidTr="00B45B38">
        <w:trPr>
          <w:trHeight w:val="466"/>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Перекладина гимнастическая переменной высоты (универсальная)</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1</w:t>
            </w:r>
          </w:p>
        </w:tc>
      </w:tr>
      <w:tr w:rsidR="001C7A32" w:rsidRPr="008E7AF1" w:rsidTr="00B45B38">
        <w:trPr>
          <w:trHeight w:val="466"/>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Секундомер</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2</w:t>
            </w:r>
          </w:p>
        </w:tc>
      </w:tr>
      <w:tr w:rsidR="001C7A32" w:rsidRPr="008E7AF1" w:rsidTr="00B45B38">
        <w:trPr>
          <w:trHeight w:val="559"/>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Стол шахматный</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14</w:t>
            </w:r>
          </w:p>
        </w:tc>
      </w:tr>
      <w:tr w:rsidR="001C7A32" w:rsidRPr="008E7AF1" w:rsidTr="00B45B38">
        <w:trPr>
          <w:trHeight w:val="553"/>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Стулья</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14</w:t>
            </w:r>
          </w:p>
        </w:tc>
      </w:tr>
      <w:tr w:rsidR="001C7A32" w:rsidRPr="008E7AF1" w:rsidTr="00B45B38">
        <w:trPr>
          <w:trHeight w:val="456"/>
        </w:trPr>
        <w:tc>
          <w:tcPr>
            <w:tcW w:w="327" w:type="pct"/>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numPr>
                <w:ilvl w:val="0"/>
                <w:numId w:val="2"/>
              </w:numPr>
              <w:spacing w:after="0" w:line="240" w:lineRule="auto"/>
              <w:ind w:left="0" w:firstLine="0"/>
              <w:contextualSpacing/>
              <w:jc w:val="center"/>
              <w:rPr>
                <w:rFonts w:ascii="Times New Roman" w:eastAsia="Times New Roman" w:hAnsi="Times New Roman" w:cs="Times New Roman"/>
                <w:sz w:val="24"/>
                <w:szCs w:val="24"/>
              </w:rPr>
            </w:pPr>
          </w:p>
        </w:tc>
        <w:tc>
          <w:tcPr>
            <w:tcW w:w="3230"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rPr>
                <w:sz w:val="24"/>
                <w:szCs w:val="24"/>
                <w:lang w:eastAsia="en-US"/>
              </w:rPr>
            </w:pPr>
            <w:r w:rsidRPr="008E7AF1">
              <w:rPr>
                <w:sz w:val="24"/>
                <w:szCs w:val="24"/>
                <w:lang w:eastAsia="en-US"/>
              </w:rPr>
              <w:t>Часы шахматные</w:t>
            </w:r>
          </w:p>
        </w:tc>
        <w:tc>
          <w:tcPr>
            <w:tcW w:w="687"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штук</w:t>
            </w:r>
          </w:p>
        </w:tc>
        <w:tc>
          <w:tcPr>
            <w:tcW w:w="756" w:type="pc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pStyle w:val="ConsPlusCell"/>
              <w:spacing w:line="276" w:lineRule="auto"/>
              <w:jc w:val="center"/>
              <w:rPr>
                <w:sz w:val="24"/>
                <w:szCs w:val="24"/>
                <w:lang w:eastAsia="en-US"/>
              </w:rPr>
            </w:pPr>
            <w:r w:rsidRPr="008E7AF1">
              <w:rPr>
                <w:sz w:val="24"/>
                <w:szCs w:val="24"/>
                <w:lang w:eastAsia="en-US"/>
              </w:rPr>
              <w:t>14</w:t>
            </w:r>
          </w:p>
        </w:tc>
      </w:tr>
    </w:tbl>
    <w:p w:rsidR="001C7A32" w:rsidRPr="008E7AF1" w:rsidRDefault="001C7A32" w:rsidP="001C7A32">
      <w:pPr>
        <w:autoSpaceDE w:val="0"/>
        <w:autoSpaceDN w:val="0"/>
        <w:adjustRightInd w:val="0"/>
        <w:ind w:firstLine="709"/>
        <w:jc w:val="center"/>
        <w:rPr>
          <w:rFonts w:ascii="Times New Roman" w:hAnsi="Times New Roman" w:cs="Times New Roman"/>
          <w:b/>
          <w:sz w:val="24"/>
          <w:szCs w:val="24"/>
        </w:rPr>
      </w:pPr>
    </w:p>
    <w:p w:rsidR="001C7A32" w:rsidRPr="008E7AF1" w:rsidRDefault="001C7A32" w:rsidP="001C7A32">
      <w:pPr>
        <w:autoSpaceDE w:val="0"/>
        <w:autoSpaceDN w:val="0"/>
        <w:adjustRightInd w:val="0"/>
        <w:ind w:firstLine="709"/>
        <w:jc w:val="center"/>
        <w:rPr>
          <w:rFonts w:ascii="Times New Roman" w:hAnsi="Times New Roman" w:cs="Times New Roman"/>
          <w:b/>
          <w:sz w:val="24"/>
          <w:szCs w:val="24"/>
        </w:rPr>
      </w:pPr>
      <w:r w:rsidRPr="008E7AF1">
        <w:rPr>
          <w:rFonts w:ascii="Times New Roman" w:hAnsi="Times New Roman" w:cs="Times New Roman"/>
          <w:b/>
          <w:sz w:val="24"/>
          <w:szCs w:val="24"/>
        </w:rPr>
        <w:t>2.9.Требования к количественному и качественному составу групп подготовки:</w:t>
      </w:r>
    </w:p>
    <w:p w:rsidR="0005162F" w:rsidRPr="008E7AF1" w:rsidRDefault="0005162F" w:rsidP="0005162F">
      <w:pPr>
        <w:autoSpaceDE w:val="0"/>
        <w:autoSpaceDN w:val="0"/>
        <w:adjustRightInd w:val="0"/>
        <w:spacing w:line="240" w:lineRule="auto"/>
        <w:contextualSpacing/>
        <w:jc w:val="both"/>
        <w:rPr>
          <w:rFonts w:ascii="Times New Roman" w:hAnsi="Times New Roman" w:cs="Times New Roman"/>
          <w:sz w:val="24"/>
          <w:szCs w:val="24"/>
        </w:rPr>
      </w:pPr>
      <w:r w:rsidRPr="008E7AF1">
        <w:rPr>
          <w:rFonts w:ascii="Times New Roman" w:hAnsi="Times New Roman" w:cs="Times New Roman"/>
          <w:b/>
          <w:sz w:val="24"/>
          <w:szCs w:val="24"/>
        </w:rPr>
        <w:tab/>
      </w:r>
      <w:r w:rsidRPr="008E7AF1">
        <w:rPr>
          <w:rFonts w:ascii="Times New Roman" w:hAnsi="Times New Roman" w:cs="Times New Roman"/>
          <w:sz w:val="24"/>
          <w:szCs w:val="24"/>
        </w:rPr>
        <w:t>С учетом специфики вида спорта шахматы определяются следующие особенности спортивной подготовки:</w:t>
      </w:r>
    </w:p>
    <w:p w:rsidR="0005162F" w:rsidRPr="008E7AF1" w:rsidRDefault="0005162F" w:rsidP="0005162F">
      <w:pPr>
        <w:autoSpaceDE w:val="0"/>
        <w:autoSpaceDN w:val="0"/>
        <w:adjustRightInd w:val="0"/>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ab/>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8E7AF1">
        <w:rPr>
          <w:rFonts w:ascii="Times New Roman" w:hAnsi="Times New Roman" w:cs="Times New Roman"/>
          <w:sz w:val="24"/>
          <w:szCs w:val="24"/>
        </w:rPr>
        <w:t>гендерными</w:t>
      </w:r>
      <w:proofErr w:type="spellEnd"/>
      <w:r w:rsidRPr="008E7AF1">
        <w:rPr>
          <w:rFonts w:ascii="Times New Roman" w:hAnsi="Times New Roman" w:cs="Times New Roman"/>
          <w:sz w:val="24"/>
          <w:szCs w:val="24"/>
        </w:rPr>
        <w:t xml:space="preserve"> и возрастными особенностями развития.</w:t>
      </w:r>
    </w:p>
    <w:p w:rsidR="00D34BE8" w:rsidRPr="008E7AF1" w:rsidRDefault="00D34BE8" w:rsidP="0005162F">
      <w:pPr>
        <w:autoSpaceDE w:val="0"/>
        <w:autoSpaceDN w:val="0"/>
        <w:adjustRightInd w:val="0"/>
        <w:spacing w:line="240" w:lineRule="auto"/>
        <w:contextualSpacing/>
        <w:jc w:val="both"/>
        <w:rPr>
          <w:rFonts w:ascii="Times New Roman" w:hAnsi="Times New Roman" w:cs="Times New Roman"/>
          <w:sz w:val="24"/>
          <w:szCs w:val="24"/>
        </w:rPr>
      </w:pPr>
    </w:p>
    <w:tbl>
      <w:tblPr>
        <w:tblStyle w:val="ab"/>
        <w:tblW w:w="0" w:type="auto"/>
        <w:tblInd w:w="-176" w:type="dxa"/>
        <w:tblLook w:val="04A0"/>
      </w:tblPr>
      <w:tblGrid>
        <w:gridCol w:w="1398"/>
        <w:gridCol w:w="1398"/>
        <w:gridCol w:w="1733"/>
        <w:gridCol w:w="1033"/>
        <w:gridCol w:w="824"/>
        <w:gridCol w:w="1386"/>
        <w:gridCol w:w="1975"/>
      </w:tblGrid>
      <w:tr w:rsidR="00D34BE8" w:rsidRPr="008E7AF1" w:rsidTr="00D34BE8">
        <w:trPr>
          <w:trHeight w:val="500"/>
        </w:trPr>
        <w:tc>
          <w:tcPr>
            <w:tcW w:w="1398"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Период подготовки</w:t>
            </w:r>
          </w:p>
        </w:tc>
        <w:tc>
          <w:tcPr>
            <w:tcW w:w="1398"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Год подготовки</w:t>
            </w:r>
          </w:p>
        </w:tc>
        <w:tc>
          <w:tcPr>
            <w:tcW w:w="1733"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Минимальный возраст для зачисления</w:t>
            </w:r>
          </w:p>
        </w:tc>
        <w:tc>
          <w:tcPr>
            <w:tcW w:w="1857" w:type="dxa"/>
            <w:gridSpan w:val="2"/>
            <w:tcBorders>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Наполняемость</w:t>
            </w: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групп</w:t>
            </w:r>
          </w:p>
        </w:tc>
        <w:tc>
          <w:tcPr>
            <w:tcW w:w="1386"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Разрядные требования</w:t>
            </w:r>
          </w:p>
        </w:tc>
        <w:tc>
          <w:tcPr>
            <w:tcW w:w="1975"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Дополнительные требования</w:t>
            </w:r>
          </w:p>
        </w:tc>
      </w:tr>
      <w:tr w:rsidR="00D34BE8" w:rsidRPr="008E7AF1" w:rsidTr="00D34BE8">
        <w:trPr>
          <w:trHeight w:val="460"/>
        </w:trPr>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733"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Миним</w:t>
            </w:r>
            <w:proofErr w:type="spellEnd"/>
            <w:r w:rsidRPr="008E7AF1">
              <w:rPr>
                <w:rFonts w:ascii="Times New Roman" w:hAnsi="Times New Roman" w:cs="Times New Roman"/>
                <w:sz w:val="24"/>
                <w:szCs w:val="24"/>
              </w:rPr>
              <w:t>.</w:t>
            </w:r>
          </w:p>
        </w:tc>
        <w:tc>
          <w:tcPr>
            <w:tcW w:w="824" w:type="dxa"/>
            <w:tcBorders>
              <w:top w:val="single" w:sz="4" w:space="0" w:color="auto"/>
              <w:left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Макс.</w:t>
            </w:r>
          </w:p>
        </w:tc>
        <w:tc>
          <w:tcPr>
            <w:tcW w:w="1386"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975"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r>
      <w:tr w:rsidR="00D34BE8" w:rsidRPr="008E7AF1" w:rsidTr="00D34BE8">
        <w:trPr>
          <w:trHeight w:val="304"/>
        </w:trPr>
        <w:tc>
          <w:tcPr>
            <w:tcW w:w="1398"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НП</w:t>
            </w:r>
          </w:p>
        </w:tc>
        <w:tc>
          <w:tcPr>
            <w:tcW w:w="1398" w:type="dxa"/>
            <w:tcBorders>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 xml:space="preserve">1-й </w:t>
            </w: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733" w:type="dxa"/>
            <w:tcBorders>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7 лет</w:t>
            </w: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10-12</w:t>
            </w:r>
          </w:p>
        </w:tc>
        <w:tc>
          <w:tcPr>
            <w:tcW w:w="824" w:type="dxa"/>
            <w:tcBorders>
              <w:top w:val="single" w:sz="4" w:space="0" w:color="auto"/>
              <w:left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25</w:t>
            </w:r>
          </w:p>
        </w:tc>
        <w:tc>
          <w:tcPr>
            <w:tcW w:w="1386" w:type="dxa"/>
            <w:tcBorders>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б\</w:t>
            </w:r>
            <w:proofErr w:type="gramStart"/>
            <w:r w:rsidRPr="008E7AF1">
              <w:rPr>
                <w:rFonts w:ascii="Times New Roman" w:hAnsi="Times New Roman" w:cs="Times New Roman"/>
                <w:sz w:val="24"/>
                <w:szCs w:val="24"/>
              </w:rPr>
              <w:t>р</w:t>
            </w:r>
            <w:proofErr w:type="spellEnd"/>
            <w:proofErr w:type="gramEnd"/>
          </w:p>
        </w:tc>
        <w:tc>
          <w:tcPr>
            <w:tcW w:w="1975"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w:t>
            </w:r>
          </w:p>
        </w:tc>
      </w:tr>
      <w:tr w:rsidR="00D34BE8" w:rsidRPr="008E7AF1" w:rsidTr="00D34BE8">
        <w:trPr>
          <w:trHeight w:val="320"/>
        </w:trPr>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398" w:type="dxa"/>
            <w:tcBorders>
              <w:top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2-й</w:t>
            </w:r>
          </w:p>
        </w:tc>
        <w:tc>
          <w:tcPr>
            <w:tcW w:w="1733" w:type="dxa"/>
            <w:tcBorders>
              <w:top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7 лет</w:t>
            </w: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10-12</w:t>
            </w:r>
          </w:p>
        </w:tc>
        <w:tc>
          <w:tcPr>
            <w:tcW w:w="824" w:type="dxa"/>
            <w:tcBorders>
              <w:top w:val="single" w:sz="4" w:space="0" w:color="auto"/>
              <w:left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20</w:t>
            </w:r>
          </w:p>
        </w:tc>
        <w:tc>
          <w:tcPr>
            <w:tcW w:w="1386" w:type="dxa"/>
            <w:tcBorders>
              <w:top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 xml:space="preserve">3 </w:t>
            </w:r>
            <w:proofErr w:type="spellStart"/>
            <w:r w:rsidRPr="008E7AF1">
              <w:rPr>
                <w:rFonts w:ascii="Times New Roman" w:hAnsi="Times New Roman" w:cs="Times New Roman"/>
                <w:sz w:val="24"/>
                <w:szCs w:val="24"/>
              </w:rPr>
              <w:t>ю</w:t>
            </w:r>
            <w:proofErr w:type="spellEnd"/>
          </w:p>
        </w:tc>
        <w:tc>
          <w:tcPr>
            <w:tcW w:w="1975"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r>
      <w:tr w:rsidR="00D34BE8" w:rsidRPr="008E7AF1" w:rsidTr="00D34BE8">
        <w:trPr>
          <w:trHeight w:val="592"/>
        </w:trPr>
        <w:tc>
          <w:tcPr>
            <w:tcW w:w="1398"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Т</w:t>
            </w:r>
          </w:p>
        </w:tc>
        <w:tc>
          <w:tcPr>
            <w:tcW w:w="1398" w:type="dxa"/>
            <w:tcBorders>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1-й</w:t>
            </w:r>
          </w:p>
        </w:tc>
        <w:tc>
          <w:tcPr>
            <w:tcW w:w="1733" w:type="dxa"/>
            <w:tcBorders>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7 лет</w:t>
            </w: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6-9</w:t>
            </w:r>
          </w:p>
        </w:tc>
        <w:tc>
          <w:tcPr>
            <w:tcW w:w="824" w:type="dxa"/>
            <w:tcBorders>
              <w:top w:val="single" w:sz="4" w:space="0" w:color="auto"/>
              <w:left w:val="single" w:sz="4" w:space="0" w:color="auto"/>
              <w:bottom w:val="single" w:sz="4" w:space="0" w:color="auto"/>
            </w:tcBorders>
          </w:tcPr>
          <w:p w:rsidR="00D34BE8" w:rsidRPr="008E7AF1" w:rsidRDefault="00D45B4E"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14</w:t>
            </w:r>
          </w:p>
        </w:tc>
        <w:tc>
          <w:tcPr>
            <w:tcW w:w="1386" w:type="dxa"/>
            <w:tcBorders>
              <w:bottom w:val="single" w:sz="4" w:space="0" w:color="auto"/>
            </w:tcBorders>
          </w:tcPr>
          <w:p w:rsidR="00D34BE8" w:rsidRPr="008E7AF1" w:rsidRDefault="00EB7697"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2ю</w:t>
            </w:r>
          </w:p>
        </w:tc>
        <w:tc>
          <w:tcPr>
            <w:tcW w:w="1975" w:type="dxa"/>
            <w:vMerge w:val="restart"/>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w:t>
            </w:r>
          </w:p>
        </w:tc>
      </w:tr>
      <w:tr w:rsidR="00D34BE8" w:rsidRPr="008E7AF1" w:rsidTr="00D34BE8">
        <w:trPr>
          <w:trHeight w:val="520"/>
        </w:trPr>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398" w:type="dxa"/>
            <w:tcBorders>
              <w:top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2-й</w:t>
            </w:r>
          </w:p>
        </w:tc>
        <w:tc>
          <w:tcPr>
            <w:tcW w:w="1733" w:type="dxa"/>
            <w:tcBorders>
              <w:top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8 лет</w:t>
            </w: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6-9</w:t>
            </w:r>
          </w:p>
        </w:tc>
        <w:tc>
          <w:tcPr>
            <w:tcW w:w="824" w:type="dxa"/>
            <w:tcBorders>
              <w:top w:val="single" w:sz="4" w:space="0" w:color="auto"/>
              <w:left w:val="single" w:sz="4" w:space="0" w:color="auto"/>
              <w:bottom w:val="single" w:sz="4" w:space="0" w:color="auto"/>
            </w:tcBorders>
          </w:tcPr>
          <w:p w:rsidR="00D34BE8" w:rsidRPr="008E7AF1" w:rsidRDefault="00D45B4E"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14</w:t>
            </w:r>
          </w:p>
        </w:tc>
        <w:tc>
          <w:tcPr>
            <w:tcW w:w="1386" w:type="dxa"/>
            <w:tcBorders>
              <w:top w:val="single" w:sz="4" w:space="0" w:color="auto"/>
              <w:bottom w:val="single" w:sz="4" w:space="0" w:color="auto"/>
            </w:tcBorders>
          </w:tcPr>
          <w:p w:rsidR="00D34BE8" w:rsidRPr="008E7AF1" w:rsidRDefault="00EB7697"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1ю</w:t>
            </w:r>
          </w:p>
        </w:tc>
        <w:tc>
          <w:tcPr>
            <w:tcW w:w="1975"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r>
      <w:tr w:rsidR="00D34BE8" w:rsidRPr="008E7AF1" w:rsidTr="00D34BE8">
        <w:trPr>
          <w:trHeight w:val="612"/>
        </w:trPr>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398" w:type="dxa"/>
            <w:tcBorders>
              <w:top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3-й</w:t>
            </w:r>
          </w:p>
        </w:tc>
        <w:tc>
          <w:tcPr>
            <w:tcW w:w="1733" w:type="dxa"/>
            <w:tcBorders>
              <w:top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9 лет</w:t>
            </w: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6-9</w:t>
            </w:r>
          </w:p>
        </w:tc>
        <w:tc>
          <w:tcPr>
            <w:tcW w:w="824" w:type="dxa"/>
            <w:tcBorders>
              <w:top w:val="single" w:sz="4" w:space="0" w:color="auto"/>
              <w:left w:val="single" w:sz="4" w:space="0" w:color="auto"/>
              <w:bottom w:val="single" w:sz="4" w:space="0" w:color="auto"/>
            </w:tcBorders>
          </w:tcPr>
          <w:p w:rsidR="00D34BE8" w:rsidRPr="008E7AF1" w:rsidRDefault="00D45B4E"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12</w:t>
            </w:r>
          </w:p>
        </w:tc>
        <w:tc>
          <w:tcPr>
            <w:tcW w:w="1386" w:type="dxa"/>
            <w:tcBorders>
              <w:top w:val="single" w:sz="4" w:space="0" w:color="auto"/>
              <w:bottom w:val="single" w:sz="4" w:space="0" w:color="auto"/>
            </w:tcBorders>
          </w:tcPr>
          <w:p w:rsidR="00D34BE8" w:rsidRPr="008E7AF1" w:rsidRDefault="00EB7697"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3</w:t>
            </w:r>
          </w:p>
        </w:tc>
        <w:tc>
          <w:tcPr>
            <w:tcW w:w="1975"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r>
      <w:tr w:rsidR="00D34BE8" w:rsidRPr="008E7AF1" w:rsidTr="00D34BE8">
        <w:trPr>
          <w:trHeight w:val="640"/>
        </w:trPr>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398" w:type="dxa"/>
            <w:tcBorders>
              <w:top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4-й</w:t>
            </w:r>
          </w:p>
        </w:tc>
        <w:tc>
          <w:tcPr>
            <w:tcW w:w="1733" w:type="dxa"/>
            <w:tcBorders>
              <w:top w:val="single" w:sz="4" w:space="0" w:color="auto"/>
              <w:bottom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10 лет</w:t>
            </w:r>
          </w:p>
        </w:tc>
        <w:tc>
          <w:tcPr>
            <w:tcW w:w="1033" w:type="dxa"/>
            <w:tcBorders>
              <w:top w:val="single" w:sz="4" w:space="0" w:color="auto"/>
              <w:bottom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6-9</w:t>
            </w:r>
          </w:p>
        </w:tc>
        <w:tc>
          <w:tcPr>
            <w:tcW w:w="824" w:type="dxa"/>
            <w:tcBorders>
              <w:top w:val="single" w:sz="4" w:space="0" w:color="auto"/>
              <w:left w:val="single" w:sz="4" w:space="0" w:color="auto"/>
              <w:bottom w:val="single" w:sz="4" w:space="0" w:color="auto"/>
            </w:tcBorders>
          </w:tcPr>
          <w:p w:rsidR="00D34BE8" w:rsidRPr="008E7AF1" w:rsidRDefault="00D45B4E"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12</w:t>
            </w:r>
          </w:p>
        </w:tc>
        <w:tc>
          <w:tcPr>
            <w:tcW w:w="1386" w:type="dxa"/>
            <w:tcBorders>
              <w:top w:val="single" w:sz="4" w:space="0" w:color="auto"/>
              <w:bottom w:val="single" w:sz="4" w:space="0" w:color="auto"/>
            </w:tcBorders>
          </w:tcPr>
          <w:p w:rsidR="00D34BE8" w:rsidRPr="008E7AF1" w:rsidRDefault="00EB7697"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2</w:t>
            </w:r>
          </w:p>
        </w:tc>
        <w:tc>
          <w:tcPr>
            <w:tcW w:w="1975"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r>
      <w:tr w:rsidR="00D34BE8" w:rsidRPr="008E7AF1" w:rsidTr="00D34BE8">
        <w:trPr>
          <w:trHeight w:val="640"/>
        </w:trPr>
        <w:tc>
          <w:tcPr>
            <w:tcW w:w="1398"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c>
          <w:tcPr>
            <w:tcW w:w="1398" w:type="dxa"/>
            <w:tcBorders>
              <w:top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5-й</w:t>
            </w:r>
          </w:p>
        </w:tc>
        <w:tc>
          <w:tcPr>
            <w:tcW w:w="1733" w:type="dxa"/>
            <w:tcBorders>
              <w:top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11 лет</w:t>
            </w:r>
          </w:p>
        </w:tc>
        <w:tc>
          <w:tcPr>
            <w:tcW w:w="1033" w:type="dxa"/>
            <w:tcBorders>
              <w:top w:val="single" w:sz="4" w:space="0" w:color="auto"/>
              <w:right w:val="single" w:sz="4" w:space="0" w:color="auto"/>
            </w:tcBorders>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6-9</w:t>
            </w:r>
          </w:p>
        </w:tc>
        <w:tc>
          <w:tcPr>
            <w:tcW w:w="824" w:type="dxa"/>
            <w:tcBorders>
              <w:top w:val="single" w:sz="4" w:space="0" w:color="auto"/>
              <w:left w:val="single" w:sz="4" w:space="0" w:color="auto"/>
            </w:tcBorders>
          </w:tcPr>
          <w:p w:rsidR="00D34BE8" w:rsidRPr="008E7AF1" w:rsidRDefault="00D45B4E"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12</w:t>
            </w:r>
          </w:p>
        </w:tc>
        <w:tc>
          <w:tcPr>
            <w:tcW w:w="1386" w:type="dxa"/>
            <w:tcBorders>
              <w:top w:val="single" w:sz="4" w:space="0" w:color="auto"/>
            </w:tcBorders>
          </w:tcPr>
          <w:p w:rsidR="00D34BE8" w:rsidRPr="008E7AF1" w:rsidRDefault="00EB7697" w:rsidP="00D34BE8">
            <w:pPr>
              <w:autoSpaceDE w:val="0"/>
              <w:autoSpaceDN w:val="0"/>
              <w:adjustRightInd w:val="0"/>
              <w:contextualSpacing/>
              <w:jc w:val="center"/>
              <w:rPr>
                <w:rFonts w:ascii="Times New Roman" w:hAnsi="Times New Roman" w:cs="Times New Roman"/>
                <w:sz w:val="24"/>
                <w:szCs w:val="24"/>
              </w:rPr>
            </w:pPr>
            <w:r w:rsidRPr="008E7AF1">
              <w:rPr>
                <w:rFonts w:ascii="Times New Roman" w:hAnsi="Times New Roman" w:cs="Times New Roman"/>
                <w:sz w:val="24"/>
                <w:szCs w:val="24"/>
              </w:rPr>
              <w:t>1</w:t>
            </w:r>
          </w:p>
        </w:tc>
        <w:tc>
          <w:tcPr>
            <w:tcW w:w="1975" w:type="dxa"/>
            <w:vMerge/>
          </w:tcPr>
          <w:p w:rsidR="00D34BE8" w:rsidRPr="008E7AF1" w:rsidRDefault="00D34BE8" w:rsidP="00D34BE8">
            <w:pPr>
              <w:autoSpaceDE w:val="0"/>
              <w:autoSpaceDN w:val="0"/>
              <w:adjustRightInd w:val="0"/>
              <w:contextualSpacing/>
              <w:jc w:val="center"/>
              <w:rPr>
                <w:rFonts w:ascii="Times New Roman" w:hAnsi="Times New Roman" w:cs="Times New Roman"/>
                <w:sz w:val="24"/>
                <w:szCs w:val="24"/>
              </w:rPr>
            </w:pPr>
          </w:p>
        </w:tc>
      </w:tr>
    </w:tbl>
    <w:p w:rsidR="00D34BE8" w:rsidRPr="008E7AF1" w:rsidRDefault="00D34BE8" w:rsidP="0005162F">
      <w:pPr>
        <w:autoSpaceDE w:val="0"/>
        <w:autoSpaceDN w:val="0"/>
        <w:adjustRightInd w:val="0"/>
        <w:spacing w:line="240" w:lineRule="auto"/>
        <w:contextualSpacing/>
        <w:jc w:val="both"/>
        <w:rPr>
          <w:rFonts w:ascii="Times New Roman" w:hAnsi="Times New Roman" w:cs="Times New Roman"/>
          <w:sz w:val="24"/>
          <w:szCs w:val="24"/>
        </w:rPr>
      </w:pPr>
    </w:p>
    <w:p w:rsidR="00811FA9" w:rsidRPr="008E7AF1" w:rsidRDefault="008A38DE" w:rsidP="001C7A32">
      <w:pPr>
        <w:autoSpaceDE w:val="0"/>
        <w:autoSpaceDN w:val="0"/>
        <w:adjustRightInd w:val="0"/>
        <w:jc w:val="both"/>
        <w:rPr>
          <w:rFonts w:ascii="Times New Roman" w:hAnsi="Times New Roman" w:cs="Times New Roman"/>
          <w:b/>
          <w:sz w:val="24"/>
          <w:szCs w:val="24"/>
        </w:rPr>
      </w:pPr>
      <w:r w:rsidRPr="008E7AF1">
        <w:rPr>
          <w:rFonts w:ascii="Times New Roman" w:hAnsi="Times New Roman" w:cs="Times New Roman"/>
          <w:b/>
          <w:sz w:val="24"/>
          <w:szCs w:val="24"/>
        </w:rPr>
        <w:t xml:space="preserve">    </w:t>
      </w:r>
    </w:p>
    <w:p w:rsidR="001C7A32" w:rsidRPr="008E7AF1" w:rsidRDefault="008A38DE" w:rsidP="001C7A32">
      <w:pPr>
        <w:autoSpaceDE w:val="0"/>
        <w:autoSpaceDN w:val="0"/>
        <w:adjustRightInd w:val="0"/>
        <w:jc w:val="center"/>
        <w:rPr>
          <w:rFonts w:ascii="Times New Roman" w:hAnsi="Times New Roman" w:cs="Times New Roman"/>
          <w:b/>
          <w:sz w:val="24"/>
          <w:szCs w:val="24"/>
        </w:rPr>
      </w:pPr>
      <w:r w:rsidRPr="008E7AF1">
        <w:rPr>
          <w:rFonts w:ascii="Times New Roman" w:hAnsi="Times New Roman" w:cs="Times New Roman"/>
          <w:b/>
          <w:sz w:val="24"/>
          <w:szCs w:val="24"/>
        </w:rPr>
        <w:t>2.10</w:t>
      </w:r>
      <w:r w:rsidR="001C7A32" w:rsidRPr="008E7AF1">
        <w:rPr>
          <w:rFonts w:ascii="Times New Roman" w:hAnsi="Times New Roman" w:cs="Times New Roman"/>
          <w:b/>
          <w:sz w:val="24"/>
          <w:szCs w:val="24"/>
        </w:rPr>
        <w:t>.Объем индивидуальной спортивной подготовки.</w:t>
      </w:r>
    </w:p>
    <w:p w:rsidR="001C7A32" w:rsidRPr="008E7AF1" w:rsidRDefault="001C7A32" w:rsidP="001C7A32">
      <w:pPr>
        <w:ind w:firstLine="708"/>
        <w:jc w:val="both"/>
        <w:rPr>
          <w:rFonts w:ascii="Times New Roman" w:hAnsi="Times New Roman" w:cs="Times New Roman"/>
          <w:sz w:val="24"/>
          <w:szCs w:val="24"/>
        </w:rPr>
      </w:pPr>
      <w:r w:rsidRPr="008E7AF1">
        <w:rPr>
          <w:rFonts w:ascii="Times New Roman" w:hAnsi="Times New Roman" w:cs="Times New Roman"/>
          <w:sz w:val="24"/>
          <w:szCs w:val="24"/>
        </w:rPr>
        <w:t xml:space="preserve">Объем индивидуальной спортивной подготовки определяется индивидуальным планом лица, проходящего спортивную </w:t>
      </w:r>
      <w:proofErr w:type="spellStart"/>
      <w:r w:rsidRPr="008E7AF1">
        <w:rPr>
          <w:rFonts w:ascii="Times New Roman" w:hAnsi="Times New Roman" w:cs="Times New Roman"/>
          <w:sz w:val="24"/>
          <w:szCs w:val="24"/>
        </w:rPr>
        <w:t>подготовку</w:t>
      </w:r>
      <w:proofErr w:type="gramStart"/>
      <w:r w:rsidRPr="008E7AF1">
        <w:rPr>
          <w:rFonts w:ascii="Times New Roman" w:hAnsi="Times New Roman" w:cs="Times New Roman"/>
          <w:sz w:val="24"/>
          <w:szCs w:val="24"/>
        </w:rPr>
        <w:t>.Р</w:t>
      </w:r>
      <w:proofErr w:type="gramEnd"/>
      <w:r w:rsidRPr="008E7AF1">
        <w:rPr>
          <w:rFonts w:ascii="Times New Roman" w:hAnsi="Times New Roman" w:cs="Times New Roman"/>
          <w:sz w:val="24"/>
          <w:szCs w:val="24"/>
        </w:rPr>
        <w:t>абота</w:t>
      </w:r>
      <w:proofErr w:type="spellEnd"/>
      <w:r w:rsidRPr="008E7AF1">
        <w:rPr>
          <w:rFonts w:ascii="Times New Roman" w:hAnsi="Times New Roman" w:cs="Times New Roman"/>
          <w:sz w:val="24"/>
          <w:szCs w:val="24"/>
        </w:rPr>
        <w:t xml:space="preserve"> по индивидуальным планам в обязательном порядке осуществляется на всех этапах для всех лиц, проходящих спортивную подготовку</w:t>
      </w:r>
    </w:p>
    <w:p w:rsidR="001C7A32" w:rsidRPr="008E7AF1" w:rsidRDefault="001C7A32" w:rsidP="001C7A32">
      <w:pPr>
        <w:autoSpaceDE w:val="0"/>
        <w:autoSpaceDN w:val="0"/>
        <w:adjustRightInd w:val="0"/>
        <w:ind w:firstLine="709"/>
        <w:jc w:val="both"/>
        <w:rPr>
          <w:rFonts w:ascii="Times New Roman" w:hAnsi="Times New Roman" w:cs="Times New Roman"/>
          <w:b/>
          <w:sz w:val="24"/>
          <w:szCs w:val="24"/>
        </w:rPr>
      </w:pPr>
      <w:r w:rsidRPr="008E7AF1">
        <w:rPr>
          <w:rFonts w:ascii="Times New Roman" w:hAnsi="Times New Roman" w:cs="Times New Roman"/>
          <w:b/>
          <w:sz w:val="24"/>
          <w:szCs w:val="24"/>
        </w:rPr>
        <w:t>3.1.Структура годичного цикла</w:t>
      </w:r>
    </w:p>
    <w:p w:rsidR="001C7A32" w:rsidRPr="008E7AF1" w:rsidRDefault="001C7A32" w:rsidP="001C7A32">
      <w:pPr>
        <w:autoSpaceDE w:val="0"/>
        <w:autoSpaceDN w:val="0"/>
        <w:adjustRightInd w:val="0"/>
        <w:spacing w:line="240" w:lineRule="atLeast"/>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Годичный цикл спортивной подготовки состоит из одного-двух </w:t>
      </w:r>
      <w:proofErr w:type="spellStart"/>
      <w:r w:rsidRPr="008E7AF1">
        <w:rPr>
          <w:rFonts w:ascii="Times New Roman" w:hAnsi="Times New Roman" w:cs="Times New Roman"/>
          <w:sz w:val="24"/>
          <w:szCs w:val="24"/>
        </w:rPr>
        <w:t>макроциклов</w:t>
      </w:r>
      <w:proofErr w:type="spellEnd"/>
      <w:r w:rsidRPr="008E7AF1">
        <w:rPr>
          <w:rFonts w:ascii="Times New Roman" w:hAnsi="Times New Roman" w:cs="Times New Roman"/>
          <w:sz w:val="24"/>
          <w:szCs w:val="24"/>
        </w:rPr>
        <w:t xml:space="preserve">, связанных с развитием, стабилизацией и временной утратой спортивной формы и включающий законченный ряд периодов, этапов, </w:t>
      </w:r>
      <w:proofErr w:type="spellStart"/>
      <w:r w:rsidRPr="008E7AF1">
        <w:rPr>
          <w:rFonts w:ascii="Times New Roman" w:hAnsi="Times New Roman" w:cs="Times New Roman"/>
          <w:sz w:val="24"/>
          <w:szCs w:val="24"/>
        </w:rPr>
        <w:t>мезоциклов</w:t>
      </w:r>
      <w:proofErr w:type="spellEnd"/>
      <w:r w:rsidRPr="008E7AF1">
        <w:rPr>
          <w:rFonts w:ascii="Times New Roman" w:hAnsi="Times New Roman" w:cs="Times New Roman"/>
          <w:sz w:val="24"/>
          <w:szCs w:val="24"/>
        </w:rPr>
        <w:t>.</w:t>
      </w:r>
    </w:p>
    <w:p w:rsidR="001C7A32" w:rsidRPr="008E7AF1" w:rsidRDefault="001C7A32" w:rsidP="001C7A32">
      <w:pPr>
        <w:autoSpaceDE w:val="0"/>
        <w:autoSpaceDN w:val="0"/>
        <w:adjustRightInd w:val="0"/>
        <w:spacing w:line="240" w:lineRule="atLeast"/>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В каждом </w:t>
      </w:r>
      <w:proofErr w:type="spellStart"/>
      <w:r w:rsidRPr="008E7AF1">
        <w:rPr>
          <w:rFonts w:ascii="Times New Roman" w:hAnsi="Times New Roman" w:cs="Times New Roman"/>
          <w:sz w:val="24"/>
          <w:szCs w:val="24"/>
        </w:rPr>
        <w:t>макроцикле</w:t>
      </w:r>
      <w:proofErr w:type="spellEnd"/>
      <w:r w:rsidRPr="008E7AF1">
        <w:rPr>
          <w:rFonts w:ascii="Times New Roman" w:hAnsi="Times New Roman" w:cs="Times New Roman"/>
          <w:sz w:val="24"/>
          <w:szCs w:val="24"/>
        </w:rPr>
        <w:t xml:space="preserve"> выделяются три периода — подготовительный, соревновательный и переходный. </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b/>
          <w:sz w:val="24"/>
          <w:szCs w:val="24"/>
        </w:rPr>
        <w:lastRenderedPageBreak/>
        <w:t>Подготовительный период</w:t>
      </w:r>
      <w:r w:rsidRPr="008E7AF1">
        <w:rPr>
          <w:rFonts w:ascii="Times New Roman" w:hAnsi="Times New Roman" w:cs="Times New Roman"/>
          <w:sz w:val="24"/>
          <w:szCs w:val="24"/>
        </w:rPr>
        <w:t xml:space="preserve"> направлен на становление спортивной формы — создание прочного фундамента (общего и специального) подготовки к основным соревнованиям и участия в них, совершенствования различных сторон подготовленности. </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b/>
          <w:sz w:val="24"/>
          <w:szCs w:val="24"/>
        </w:rPr>
        <w:t>В соревновательном периоде</w:t>
      </w:r>
      <w:r w:rsidRPr="008E7AF1">
        <w:rPr>
          <w:rFonts w:ascii="Times New Roman" w:hAnsi="Times New Roman" w:cs="Times New Roman"/>
          <w:sz w:val="24"/>
          <w:szCs w:val="24"/>
        </w:rPr>
        <w:t xml:space="preserve"> стабилизация спортивной формы осуществляется через дальнейшее совершенствование различных сторон подготовленности, обеспечивается интегральная подготовка, проводятся непосредственная подготовка к основным соревнованиям и сами соревнования. </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b/>
          <w:sz w:val="24"/>
          <w:szCs w:val="24"/>
        </w:rPr>
        <w:t>Переходный период</w:t>
      </w:r>
      <w:r w:rsidRPr="008E7AF1">
        <w:rPr>
          <w:rFonts w:ascii="Times New Roman" w:hAnsi="Times New Roman" w:cs="Times New Roman"/>
          <w:sz w:val="24"/>
          <w:szCs w:val="24"/>
        </w:rPr>
        <w:t xml:space="preserve">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w:t>
      </w:r>
      <w:proofErr w:type="gramStart"/>
      <w:r w:rsidRPr="008E7AF1">
        <w:rPr>
          <w:rFonts w:ascii="Times New Roman" w:hAnsi="Times New Roman" w:cs="Times New Roman"/>
          <w:sz w:val="24"/>
          <w:szCs w:val="24"/>
        </w:rPr>
        <w:t>очередному</w:t>
      </w:r>
      <w:proofErr w:type="gramEnd"/>
      <w:r w:rsidRPr="008E7AF1">
        <w:rPr>
          <w:rFonts w:ascii="Times New Roman" w:hAnsi="Times New Roman" w:cs="Times New Roman"/>
          <w:sz w:val="24"/>
          <w:szCs w:val="24"/>
        </w:rPr>
        <w:t xml:space="preserve"> </w:t>
      </w:r>
      <w:proofErr w:type="spellStart"/>
      <w:r w:rsidRPr="008E7AF1">
        <w:rPr>
          <w:rFonts w:ascii="Times New Roman" w:hAnsi="Times New Roman" w:cs="Times New Roman"/>
          <w:sz w:val="24"/>
          <w:szCs w:val="24"/>
        </w:rPr>
        <w:t>макроциклу</w:t>
      </w:r>
      <w:proofErr w:type="spellEnd"/>
      <w:r w:rsidRPr="008E7AF1">
        <w:rPr>
          <w:rFonts w:ascii="Times New Roman" w:hAnsi="Times New Roman" w:cs="Times New Roman"/>
          <w:sz w:val="24"/>
          <w:szCs w:val="24"/>
        </w:rPr>
        <w:t>.</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b/>
          <w:sz w:val="24"/>
          <w:szCs w:val="24"/>
        </w:rPr>
        <w:t>Подготовительный период</w:t>
      </w:r>
      <w:r w:rsidRPr="008E7AF1">
        <w:rPr>
          <w:rFonts w:ascii="Times New Roman" w:hAnsi="Times New Roman" w:cs="Times New Roman"/>
          <w:sz w:val="24"/>
          <w:szCs w:val="24"/>
        </w:rPr>
        <w:t xml:space="preserve"> (период фундаментальной подготовки) подразделяется на два крупных этапа: </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proofErr w:type="spellStart"/>
      <w:r w:rsidRPr="008E7AF1">
        <w:rPr>
          <w:rFonts w:ascii="Times New Roman" w:hAnsi="Times New Roman" w:cs="Times New Roman"/>
          <w:b/>
          <w:sz w:val="24"/>
          <w:szCs w:val="24"/>
        </w:rPr>
        <w:t>Общеподготовительный</w:t>
      </w:r>
      <w:proofErr w:type="spellEnd"/>
      <w:r w:rsidRPr="008E7AF1">
        <w:rPr>
          <w:rFonts w:ascii="Times New Roman" w:hAnsi="Times New Roman" w:cs="Times New Roman"/>
          <w:b/>
          <w:sz w:val="24"/>
          <w:szCs w:val="24"/>
        </w:rPr>
        <w:t xml:space="preserve"> (или базовый) этап</w:t>
      </w:r>
      <w:r w:rsidRPr="008E7AF1">
        <w:rPr>
          <w:rFonts w:ascii="Times New Roman" w:hAnsi="Times New Roman" w:cs="Times New Roman"/>
          <w:sz w:val="24"/>
          <w:szCs w:val="24"/>
        </w:rPr>
        <w:t xml:space="preserve">. </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Основные задачи этапа — повышение уровня физической подготовленности спортсменов, совершенствование физических качеств, лежащих в основе высоких спортивных достижений в конкретном виде спорта,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6—9 недель (в отдельных видах спорта встречаются вариации от 5 до 10 недель). Этап состоит из двух </w:t>
      </w:r>
      <w:proofErr w:type="spellStart"/>
      <w:r w:rsidRPr="008E7AF1">
        <w:rPr>
          <w:rFonts w:ascii="Times New Roman" w:hAnsi="Times New Roman" w:cs="Times New Roman"/>
          <w:sz w:val="24"/>
          <w:szCs w:val="24"/>
        </w:rPr>
        <w:t>мезоциклов</w:t>
      </w:r>
      <w:proofErr w:type="spellEnd"/>
      <w:r w:rsidRPr="008E7AF1">
        <w:rPr>
          <w:rFonts w:ascii="Times New Roman" w:hAnsi="Times New Roman" w:cs="Times New Roman"/>
          <w:sz w:val="24"/>
          <w:szCs w:val="24"/>
        </w:rPr>
        <w:t xml:space="preserve">. Первый </w:t>
      </w:r>
      <w:proofErr w:type="spellStart"/>
      <w:r w:rsidRPr="008E7AF1">
        <w:rPr>
          <w:rFonts w:ascii="Times New Roman" w:hAnsi="Times New Roman" w:cs="Times New Roman"/>
          <w:sz w:val="24"/>
          <w:szCs w:val="24"/>
        </w:rPr>
        <w:t>мезоцикл</w:t>
      </w:r>
      <w:proofErr w:type="spellEnd"/>
      <w:r w:rsidRPr="008E7AF1">
        <w:rPr>
          <w:rFonts w:ascii="Times New Roman" w:hAnsi="Times New Roman" w:cs="Times New Roman"/>
          <w:sz w:val="24"/>
          <w:szCs w:val="24"/>
        </w:rPr>
        <w:t xml:space="preserve">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 Второй </w:t>
      </w:r>
      <w:proofErr w:type="spellStart"/>
      <w:r w:rsidRPr="008E7AF1">
        <w:rPr>
          <w:rFonts w:ascii="Times New Roman" w:hAnsi="Times New Roman" w:cs="Times New Roman"/>
          <w:sz w:val="24"/>
          <w:szCs w:val="24"/>
        </w:rPr>
        <w:t>мезоцикл</w:t>
      </w:r>
      <w:proofErr w:type="spellEnd"/>
      <w:r w:rsidRPr="008E7AF1">
        <w:rPr>
          <w:rFonts w:ascii="Times New Roman" w:hAnsi="Times New Roman" w:cs="Times New Roman"/>
          <w:sz w:val="24"/>
          <w:szCs w:val="24"/>
        </w:rPr>
        <w:t xml:space="preserve"> (длительность 3—6 недельных микроциклов) — базовый — направлен на решение главных задач этапа. В этом </w:t>
      </w:r>
      <w:proofErr w:type="spellStart"/>
      <w:r w:rsidRPr="008E7AF1">
        <w:rPr>
          <w:rFonts w:ascii="Times New Roman" w:hAnsi="Times New Roman" w:cs="Times New Roman"/>
          <w:sz w:val="24"/>
          <w:szCs w:val="24"/>
        </w:rPr>
        <w:t>мезоцикле</w:t>
      </w:r>
      <w:proofErr w:type="spellEnd"/>
      <w:r w:rsidRPr="008E7AF1">
        <w:rPr>
          <w:rFonts w:ascii="Times New Roman" w:hAnsi="Times New Roman" w:cs="Times New Roman"/>
          <w:sz w:val="24"/>
          <w:szCs w:val="24"/>
        </w:rPr>
        <w:t xml:space="preserve">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w:t>
      </w:r>
    </w:p>
    <w:p w:rsidR="001C7A32" w:rsidRPr="008E7AF1" w:rsidRDefault="001C7A32" w:rsidP="001C7A32">
      <w:pPr>
        <w:spacing w:line="240" w:lineRule="atLeast"/>
        <w:ind w:firstLine="708"/>
        <w:contextualSpacing/>
        <w:jc w:val="both"/>
        <w:rPr>
          <w:rFonts w:ascii="Times New Roman" w:hAnsi="Times New Roman" w:cs="Times New Roman"/>
          <w:b/>
          <w:sz w:val="24"/>
          <w:szCs w:val="24"/>
        </w:rPr>
      </w:pPr>
      <w:r w:rsidRPr="008E7AF1">
        <w:rPr>
          <w:rFonts w:ascii="Times New Roman" w:hAnsi="Times New Roman" w:cs="Times New Roman"/>
          <w:b/>
          <w:sz w:val="24"/>
          <w:szCs w:val="24"/>
        </w:rPr>
        <w:t>Специально подготовительный этап.</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b/>
          <w:sz w:val="24"/>
          <w:szCs w:val="24"/>
        </w:rPr>
        <w:t xml:space="preserve"> </w:t>
      </w:r>
      <w:proofErr w:type="spellStart"/>
      <w:r w:rsidRPr="008E7AF1">
        <w:rPr>
          <w:rFonts w:ascii="Times New Roman" w:hAnsi="Times New Roman" w:cs="Times New Roman"/>
          <w:sz w:val="24"/>
          <w:szCs w:val="24"/>
        </w:rPr>
        <w:t>Общеподготовительный</w:t>
      </w:r>
      <w:proofErr w:type="spellEnd"/>
      <w:r w:rsidRPr="008E7AF1">
        <w:rPr>
          <w:rFonts w:ascii="Times New Roman" w:hAnsi="Times New Roman" w:cs="Times New Roman"/>
          <w:sz w:val="24"/>
          <w:szCs w:val="24"/>
        </w:rPr>
        <w:t xml:space="preserve"> этап</w:t>
      </w:r>
      <w:r w:rsidRPr="008E7AF1">
        <w:rPr>
          <w:rFonts w:ascii="Times New Roman" w:hAnsi="Times New Roman" w:cs="Times New Roman"/>
          <w:b/>
          <w:sz w:val="24"/>
          <w:szCs w:val="24"/>
        </w:rPr>
        <w:t>.</w:t>
      </w:r>
      <w:r w:rsidRPr="008E7AF1">
        <w:rPr>
          <w:rFonts w:ascii="Times New Roman" w:hAnsi="Times New Roman" w:cs="Times New Roman"/>
          <w:sz w:val="24"/>
          <w:szCs w:val="24"/>
        </w:rPr>
        <w:t xml:space="preserve"> На этом этапе стабилизируются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w:t>
      </w:r>
      <w:proofErr w:type="gramStart"/>
      <w:r w:rsidRPr="008E7AF1">
        <w:rPr>
          <w:rFonts w:ascii="Times New Roman" w:hAnsi="Times New Roman" w:cs="Times New Roman"/>
          <w:sz w:val="24"/>
          <w:szCs w:val="24"/>
        </w:rPr>
        <w:t>дств тр</w:t>
      </w:r>
      <w:proofErr w:type="gramEnd"/>
      <w:r w:rsidRPr="008E7AF1">
        <w:rPr>
          <w:rFonts w:ascii="Times New Roman" w:hAnsi="Times New Roman" w:cs="Times New Roman"/>
          <w:sz w:val="24"/>
          <w:szCs w:val="24"/>
        </w:rPr>
        <w:t xml:space="preserve">енировки. Длительность этапа 2—3 </w:t>
      </w:r>
      <w:proofErr w:type="spellStart"/>
      <w:r w:rsidRPr="008E7AF1">
        <w:rPr>
          <w:rFonts w:ascii="Times New Roman" w:hAnsi="Times New Roman" w:cs="Times New Roman"/>
          <w:sz w:val="24"/>
          <w:szCs w:val="24"/>
        </w:rPr>
        <w:t>мезоцикла</w:t>
      </w:r>
      <w:proofErr w:type="spellEnd"/>
      <w:r w:rsidRPr="008E7AF1">
        <w:rPr>
          <w:rFonts w:ascii="Times New Roman" w:hAnsi="Times New Roman" w:cs="Times New Roman"/>
          <w:sz w:val="24"/>
          <w:szCs w:val="24"/>
        </w:rPr>
        <w:t>.</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Соревновательный период (период основных соревнований). Основными 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 подготовительных упражнений.</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Организацию процесса специальной подготовки в соревновательном периоде осуществляют в соответствии с календарем главных состязаний, остальные соревнования носят подготовительный и отборочный характер и являются важными звеньями подготовки к основным соревнованиям.</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Соревновательный период чаще всего делят на два этапа: </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1.Этап ранних стартов, или развития собственно спортивной формы. На этом этапе длительностью в 4—6 микроциклов решаются задачи повышения уровня подготовленности, выхода в состояние спортивной формы и </w:t>
      </w:r>
      <w:proofErr w:type="gramStart"/>
      <w:r w:rsidRPr="008E7AF1">
        <w:rPr>
          <w:rFonts w:ascii="Times New Roman" w:hAnsi="Times New Roman" w:cs="Times New Roman"/>
          <w:sz w:val="24"/>
          <w:szCs w:val="24"/>
        </w:rPr>
        <w:t>совершенствования</w:t>
      </w:r>
      <w:proofErr w:type="gramEnd"/>
      <w:r w:rsidRPr="008E7AF1">
        <w:rPr>
          <w:rFonts w:ascii="Times New Roman" w:hAnsi="Times New Roman" w:cs="Times New Roman"/>
          <w:sz w:val="24"/>
          <w:szCs w:val="24"/>
        </w:rPr>
        <w:t xml:space="preserve"> новых технико-тактических навыков в процессе использования соревновательных упражнений. В конце этого этапа обычно проводится главное отборочное соревнование.</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2.Этап непосредственной подготовки к главному старту. На этом этапе решаются следующие задачи:</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 восстановление работоспособности после главных отборочных соревнований и чемпионатов страны;</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 дальнейшее совершенствование физической подготовленности и технико-тактических навыков;</w:t>
      </w:r>
    </w:p>
    <w:p w:rsidR="001C7A32" w:rsidRPr="008E7AF1" w:rsidRDefault="001C7A32" w:rsidP="001C7A32">
      <w:pPr>
        <w:autoSpaceDE w:val="0"/>
        <w:autoSpaceDN w:val="0"/>
        <w:adjustRightInd w:val="0"/>
        <w:spacing w:line="240" w:lineRule="atLeast"/>
        <w:contextualSpacing/>
        <w:rPr>
          <w:rFonts w:ascii="Times New Roman" w:hAnsi="Times New Roman" w:cs="Times New Roman"/>
          <w:sz w:val="24"/>
          <w:szCs w:val="24"/>
        </w:rPr>
      </w:pPr>
    </w:p>
    <w:p w:rsidR="001C7A32" w:rsidRPr="008E7AF1" w:rsidRDefault="001C7A32" w:rsidP="001C7A32">
      <w:pPr>
        <w:spacing w:line="240" w:lineRule="auto"/>
        <w:jc w:val="both"/>
        <w:rPr>
          <w:rFonts w:ascii="Times New Roman" w:eastAsia="Times New Roman" w:hAnsi="Times New Roman" w:cs="Times New Roman"/>
          <w:sz w:val="24"/>
          <w:szCs w:val="24"/>
        </w:rPr>
      </w:pPr>
    </w:p>
    <w:p w:rsidR="001C7A32" w:rsidRPr="008E7AF1" w:rsidRDefault="001C7A32" w:rsidP="001C7A32">
      <w:pPr>
        <w:spacing w:line="240" w:lineRule="atLeast"/>
        <w:contextualSpacing/>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Ш. МЕТОДИЧЕСКАЯ ЧАСТЬ</w:t>
      </w:r>
    </w:p>
    <w:p w:rsidR="001C7A32" w:rsidRPr="008E7AF1" w:rsidRDefault="001C7A32" w:rsidP="001C7A32">
      <w:pPr>
        <w:spacing w:line="240" w:lineRule="atLeast"/>
        <w:contextualSpacing/>
        <w:jc w:val="center"/>
        <w:rPr>
          <w:rFonts w:ascii="Times New Roman" w:eastAsia="Times New Roman" w:hAnsi="Times New Roman" w:cs="Times New Roman"/>
          <w:b/>
          <w:sz w:val="24"/>
          <w:szCs w:val="24"/>
        </w:rPr>
      </w:pP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Методическая часть включает материалы основной подготовки шахматистов, его распределение по годам, планирование спортивных результатов, организацию и проведение врачебно-педагогического и психологического контроля, рекомендации по проведению тренировочных занятий и соревнований, по технике безопасности.</w:t>
      </w:r>
    </w:p>
    <w:p w:rsidR="001C7A32" w:rsidRPr="008E7AF1" w:rsidRDefault="001C7A32" w:rsidP="001C7A32">
      <w:pPr>
        <w:spacing w:line="240" w:lineRule="atLeast"/>
        <w:contextualSpacing/>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3.1. Рекомендации по проведению тренировочных занятий.</w:t>
      </w:r>
    </w:p>
    <w:p w:rsidR="004C00A1"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ab/>
        <w:t xml:space="preserve">В зависимости от условий и организации занятий, а также условий проведения спортивных соревнований, подготовка по виду спорта шахматы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F4267A"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 Тренировочный процесс планируется на основе материалов, изложенных в данной программе. </w:t>
      </w:r>
    </w:p>
    <w:p w:rsidR="00F4267A"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2. Планирование тренировочных занятий и распределение программного материала в группах проводится на основании плана тренировок и годового графика распределения тренировочных часов, которые предусматривают организацию тренировочных занятий. </w:t>
      </w:r>
    </w:p>
    <w:p w:rsidR="00F4267A"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3. Тренировочным планом предусматриваются теоретические и практические занятия, сдача контрольных нормативов, прохождение тренерской и судейской практики, восстановительные мероприятия и участие в соревнованиях. </w:t>
      </w:r>
    </w:p>
    <w:p w:rsidR="00F4267A"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4. На теоретических занятиях спортсмены знакомятся с развитием шахматного движения, историей шахмат, методике подготовки и тренировки, правилам и судейству соревнований. </w:t>
      </w:r>
    </w:p>
    <w:p w:rsidR="00F4267A"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5. На практических занятиях спортсмены применяют полученные знания, развивают волевые качества, трудолюбие, целеустремленность и настойчивость в устранении недостатков. Участие в соревнованиях организуется в соответствии с годовым календарным планом. </w:t>
      </w:r>
    </w:p>
    <w:p w:rsidR="00F4267A" w:rsidRPr="008E7AF1" w:rsidRDefault="004C00A1" w:rsidP="004C00A1">
      <w:pPr>
        <w:spacing w:line="240" w:lineRule="atLeast"/>
        <w:contextualSpacing/>
        <w:jc w:val="both"/>
        <w:rPr>
          <w:rFonts w:ascii="Times New Roman" w:hAnsi="Times New Roman" w:cs="Times New Roman"/>
          <w:sz w:val="24"/>
          <w:szCs w:val="24"/>
        </w:rPr>
      </w:pPr>
      <w:proofErr w:type="gramStart"/>
      <w:r w:rsidRPr="008E7AF1">
        <w:rPr>
          <w:rFonts w:ascii="Times New Roman" w:hAnsi="Times New Roman" w:cs="Times New Roman"/>
          <w:sz w:val="24"/>
          <w:szCs w:val="24"/>
        </w:rPr>
        <w:t>Тренер, реализующий данную программу обязан</w:t>
      </w:r>
      <w:proofErr w:type="gramEnd"/>
      <w:r w:rsidRPr="008E7AF1">
        <w:rPr>
          <w:rFonts w:ascii="Times New Roman" w:hAnsi="Times New Roman" w:cs="Times New Roman"/>
          <w:sz w:val="24"/>
          <w:szCs w:val="24"/>
        </w:rPr>
        <w:t xml:space="preserve">: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комплектовать состав групп и принимать меры по сохранению его контингента;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составлять план-конспект тренировок и обеспечивать его выполнение;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проводить тренировочные занятия в соответствии с расписанием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осуществлять всестороннюю физкультурную подготовку спортсменов, выявлять и развивать их творческие способности;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два раза в год проводить общий инструктаж по технике безопасности и правилах поведения спортсменов на тренировочных занятиях;</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на тренировках соблюдать принцип доступности и последовательности; - следить за своевременным прохождение медицинского обследования и предоставлением медицинских справок;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по данным медицинского осмотра знать уровень психофизических возможностей спортсменов и следить за их состоянием во время проведения тренировок;</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-обеспечить подготовку мест проведения тренировочных занятий. Спортсмены обязаны: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приходить на тренировки в дни и часы согласно расписанию; - выполнять тренировочную программу;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своевременно проходить медицинский контроль и иметь справку о прохождении медосмотра.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Правила техники безопасности при проведении занятий и соревнований: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1. Тренеры обязаны прибыть на занятия за 10 минут до начала</w:t>
      </w:r>
      <w:proofErr w:type="gramStart"/>
      <w:r w:rsidRPr="008E7AF1">
        <w:rPr>
          <w:rFonts w:ascii="Times New Roman" w:hAnsi="Times New Roman" w:cs="Times New Roman"/>
          <w:sz w:val="24"/>
          <w:szCs w:val="24"/>
        </w:rPr>
        <w:t xml:space="preserve"> ,</w:t>
      </w:r>
      <w:proofErr w:type="gramEnd"/>
      <w:r w:rsidRPr="008E7AF1">
        <w:rPr>
          <w:rFonts w:ascii="Times New Roman" w:hAnsi="Times New Roman" w:cs="Times New Roman"/>
          <w:sz w:val="24"/>
          <w:szCs w:val="24"/>
        </w:rPr>
        <w:t xml:space="preserve"> лично проверить место проведения занятий и инвентарь.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2. Занятия должны проходить в чистом помещении, при нормальном освещении спортивных сооружений.</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lastRenderedPageBreak/>
        <w:t xml:space="preserve"> 3. Температура в помещении во время занятий должна соответствовать установленным нормам.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4. Тренеры должны строго соблюдать нормы единовременной пропускной способности спортивных сооружений при проведении тренировочных занятий.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5. Нахождение родителей в помещениях для занятий строго запрещено.</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6. Тренеру запрещается выходить из зала во время проведения занятий, а также отпускать спортсменов до окончания занятий.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7. Тренеры, занимающиеся </w:t>
      </w:r>
      <w:proofErr w:type="gramStart"/>
      <w:r w:rsidRPr="008E7AF1">
        <w:rPr>
          <w:rFonts w:ascii="Times New Roman" w:hAnsi="Times New Roman" w:cs="Times New Roman"/>
          <w:sz w:val="24"/>
          <w:szCs w:val="24"/>
        </w:rPr>
        <w:t>с</w:t>
      </w:r>
      <w:proofErr w:type="gramEnd"/>
      <w:r w:rsidRPr="008E7AF1">
        <w:rPr>
          <w:rFonts w:ascii="Times New Roman" w:hAnsi="Times New Roman" w:cs="Times New Roman"/>
          <w:sz w:val="24"/>
          <w:szCs w:val="24"/>
        </w:rPr>
        <w:t xml:space="preserve"> спортсменами младшего возраста по окончании занятий должны передать их родителям и уходить с занятий последними.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8. Спортсмены обязаны быть в опрятной одежде, приступать к занятиям и заканчивать только по разрешению тренера.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9. Запрещается приходить на занятия с посторонними предметами, стеклянными бутылками для питья, с острыми, режущими и воспламеняющимися предмет</w:t>
      </w:r>
      <w:r w:rsidR="002F380D" w:rsidRPr="008E7AF1">
        <w:rPr>
          <w:rFonts w:ascii="Times New Roman" w:hAnsi="Times New Roman" w:cs="Times New Roman"/>
          <w:sz w:val="24"/>
          <w:szCs w:val="24"/>
        </w:rPr>
        <w:t xml:space="preserve">ами и жевательными резинками.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10. Спортсмены должны строго соблюдать правила поведения в помещениях шахматного клуба/ нельзя бегать, кричать, спешить и толкаться в коридорах и залах/.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11. Спортсмены должны соблюдать дисциплину на занятиях, выполнять требования и указания тренера / по окончании партии расставлять за собой фигуры, соблюдать чистоту в турнирном зале/.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12. Спортсмены и тренеры обязаны строго соблюдать нормы поведения в спортивных сооружениях, бережно относиться к ним, соблюдать организованность, беспрекословно подчиняться требованиям администрации по выполнению правил поведения, пожарной безопасности и установленного входа и выхода.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13. Администрация и тренерский коллектив не несет ответственности за утерю личных вещей спортсменов.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14. Ответственность за соблюдение безопасности при проведении тренировочных занятий несут тренеры, проводящие занятия.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15. Во время занятий спортсменам запрещается пользоваться сотовыми телефонами.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16. При командировании на соревнования тренер несет полную ответственность за безопасность спортсменов.</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17. К спортивным соревнованиям допускаются спортсмены прошедшие медицинский осмотр и инструктаж по технике безопасности.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18.Участники спортивных соревнований обязаны соблюдать правила их проведения.</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19.При проведении соревнований должна быть </w:t>
      </w:r>
      <w:proofErr w:type="spellStart"/>
      <w:r w:rsidRPr="008E7AF1">
        <w:rPr>
          <w:rFonts w:ascii="Times New Roman" w:hAnsi="Times New Roman" w:cs="Times New Roman"/>
          <w:sz w:val="24"/>
          <w:szCs w:val="24"/>
        </w:rPr>
        <w:t>медаптечка</w:t>
      </w:r>
      <w:proofErr w:type="spellEnd"/>
      <w:r w:rsidRPr="008E7AF1">
        <w:rPr>
          <w:rFonts w:ascii="Times New Roman" w:hAnsi="Times New Roman" w:cs="Times New Roman"/>
          <w:sz w:val="24"/>
          <w:szCs w:val="24"/>
        </w:rPr>
        <w:t>, укомплектованная необходимыми медикаментами и перевязочными средствами для оказания первой медицинской помощи.</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20. На соревнованиях и тренировках необходимо иметь </w:t>
      </w:r>
      <w:proofErr w:type="spellStart"/>
      <w:r w:rsidRPr="008E7AF1">
        <w:rPr>
          <w:rFonts w:ascii="Times New Roman" w:hAnsi="Times New Roman" w:cs="Times New Roman"/>
          <w:sz w:val="24"/>
          <w:szCs w:val="24"/>
        </w:rPr>
        <w:t>кулер</w:t>
      </w:r>
      <w:proofErr w:type="spellEnd"/>
      <w:r w:rsidRPr="008E7AF1">
        <w:rPr>
          <w:rFonts w:ascii="Times New Roman" w:hAnsi="Times New Roman" w:cs="Times New Roman"/>
          <w:sz w:val="24"/>
          <w:szCs w:val="24"/>
        </w:rPr>
        <w:t xml:space="preserve"> для соблюдения питьевого режима. </w:t>
      </w:r>
    </w:p>
    <w:p w:rsidR="002F380D" w:rsidRPr="008E7AF1" w:rsidRDefault="004C00A1" w:rsidP="004C00A1">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21. На соревнованиях с количеством участников более 100 человек предусматривается возможность присутствия дежурного врача.</w:t>
      </w:r>
    </w:p>
    <w:p w:rsidR="001C7A32" w:rsidRPr="008E7AF1" w:rsidRDefault="004C00A1" w:rsidP="004C00A1">
      <w:pPr>
        <w:spacing w:line="240" w:lineRule="atLeast"/>
        <w:contextualSpacing/>
        <w:jc w:val="both"/>
        <w:rPr>
          <w:rFonts w:ascii="Times New Roman" w:eastAsia="Times New Roman" w:hAnsi="Times New Roman" w:cs="Times New Roman"/>
          <w:b/>
          <w:sz w:val="24"/>
          <w:szCs w:val="24"/>
        </w:rPr>
      </w:pPr>
      <w:r w:rsidRPr="008E7AF1">
        <w:rPr>
          <w:rFonts w:ascii="Times New Roman" w:hAnsi="Times New Roman" w:cs="Times New Roman"/>
          <w:sz w:val="24"/>
          <w:szCs w:val="24"/>
        </w:rPr>
        <w:t xml:space="preserve"> 22.При плохом самочувствии спортсмен может прекратить участие в соревновании и сообщить об этом судье.</w:t>
      </w:r>
    </w:p>
    <w:p w:rsidR="001C7A32" w:rsidRPr="008E7AF1" w:rsidRDefault="001C7A32" w:rsidP="001C7A32">
      <w:pPr>
        <w:spacing w:line="240" w:lineRule="atLeast"/>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sz w:val="24"/>
          <w:szCs w:val="24"/>
        </w:rPr>
        <w:t>3.2. Рекомендуемые объемы тренировочных и соревновательных нагрузок</w:t>
      </w:r>
      <w:r w:rsidRPr="008E7AF1">
        <w:rPr>
          <w:rFonts w:ascii="Times New Roman" w:eastAsia="Times New Roman" w:hAnsi="Times New Roman" w:cs="Times New Roman"/>
          <w:sz w:val="24"/>
          <w:szCs w:val="24"/>
        </w:rPr>
        <w:t>.</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p>
    <w:p w:rsidR="001C7A32" w:rsidRPr="008E7AF1" w:rsidRDefault="001C7A32" w:rsidP="001C7A32">
      <w:pPr>
        <w:spacing w:line="240" w:lineRule="atLeast"/>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Рекомендуемые  объемы  тренировочных  и  соревновательных  нагрузок определяются с учетом пунктов 2.4, 2.6, 2.7 настоящей Программы.</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p>
    <w:p w:rsidR="001C7A32" w:rsidRPr="008E7AF1" w:rsidRDefault="001C7A32" w:rsidP="001C7A32">
      <w:pPr>
        <w:spacing w:line="240" w:lineRule="atLeast"/>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sz w:val="24"/>
          <w:szCs w:val="24"/>
        </w:rPr>
        <w:t>3.3. Рекомендации по планированию спортивных результатов</w:t>
      </w:r>
      <w:r w:rsidRPr="008E7AF1">
        <w:rPr>
          <w:rFonts w:ascii="Times New Roman" w:eastAsia="Times New Roman" w:hAnsi="Times New Roman" w:cs="Times New Roman"/>
          <w:sz w:val="24"/>
          <w:szCs w:val="24"/>
        </w:rPr>
        <w:t>.</w:t>
      </w:r>
    </w:p>
    <w:p w:rsidR="001C7A32" w:rsidRPr="008E7AF1" w:rsidRDefault="001C7A32" w:rsidP="001C7A32">
      <w:pPr>
        <w:spacing w:line="240" w:lineRule="atLeast"/>
        <w:contextualSpacing/>
        <w:jc w:val="center"/>
        <w:rPr>
          <w:rFonts w:ascii="Times New Roman" w:eastAsia="Times New Roman" w:hAnsi="Times New Roman" w:cs="Times New Roman"/>
          <w:sz w:val="24"/>
          <w:szCs w:val="24"/>
        </w:rPr>
      </w:pPr>
    </w:p>
    <w:p w:rsidR="001C7A32" w:rsidRPr="008E7AF1" w:rsidRDefault="001C7A32" w:rsidP="001C7A32">
      <w:pPr>
        <w:spacing w:line="240" w:lineRule="atLeast"/>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Занятия  спортом  предполагают  формирование  у  спортсменов  установки на  высокие  спортивные  достижения  и  постоянное  их  улучшение.  Если  при использовании  физических  упражнений  без  спортивных  целей  намечается  лишь </w:t>
      </w:r>
      <w:r w:rsidRPr="008E7AF1">
        <w:rPr>
          <w:rFonts w:ascii="Times New Roman" w:eastAsia="Times New Roman" w:hAnsi="Times New Roman" w:cs="Times New Roman"/>
          <w:sz w:val="24"/>
          <w:szCs w:val="24"/>
        </w:rPr>
        <w:lastRenderedPageBreak/>
        <w:t>некоторая,  не  предельно  возможная  степень  достижений,  то  для  спортивной деятельности  характерна  направленность  к  максимуму.  Этот  максимум  для разных  спортсменов  различен,  общее  же  -  в  стремлении  каждого  достичь наивысшего спортивного результата в выбранном виде спорта.</w:t>
      </w:r>
    </w:p>
    <w:p w:rsidR="001C7A32" w:rsidRPr="008E7AF1" w:rsidRDefault="001C7A32" w:rsidP="001C7A32">
      <w:pPr>
        <w:spacing w:line="240" w:lineRule="atLeast"/>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Спортивные  достижения  отражают  конкретные  показатели  развития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физических качеств, умений и навыков спортсменов. Достижение  наивысших  спортивных  результатов  реализуется  посредством систематической  тренировочной  деятельности  с  использованием  наиболее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действенных  средств  и  методов,  углубленной  круглогодичной  и  многолетней специальной подготовки в выбранном виде спорта. </w:t>
      </w:r>
    </w:p>
    <w:p w:rsidR="001C7A32" w:rsidRPr="008E7AF1" w:rsidRDefault="001C7A32" w:rsidP="001C7A32">
      <w:pPr>
        <w:spacing w:line="240" w:lineRule="atLeast"/>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Спортивная  специализация  характеризуется  наиболее  </w:t>
      </w:r>
      <w:proofErr w:type="gramStart"/>
      <w:r w:rsidRPr="008E7AF1">
        <w:rPr>
          <w:rFonts w:ascii="Times New Roman" w:eastAsia="Times New Roman" w:hAnsi="Times New Roman" w:cs="Times New Roman"/>
          <w:sz w:val="24"/>
          <w:szCs w:val="24"/>
        </w:rPr>
        <w:t>оптимальным</w:t>
      </w:r>
      <w:proofErr w:type="gramEnd"/>
      <w:r w:rsidRPr="008E7AF1">
        <w:rPr>
          <w:rFonts w:ascii="Times New Roman" w:eastAsia="Times New Roman" w:hAnsi="Times New Roman" w:cs="Times New Roman"/>
          <w:sz w:val="24"/>
          <w:szCs w:val="24"/>
        </w:rPr>
        <w:t xml:space="preserve">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распределением  времени  и  усилий  в  процессе  спортивной  подготовки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и  </w:t>
      </w:r>
      <w:proofErr w:type="gramStart"/>
      <w:r w:rsidRPr="008E7AF1">
        <w:rPr>
          <w:rFonts w:ascii="Times New Roman" w:eastAsia="Times New Roman" w:hAnsi="Times New Roman" w:cs="Times New Roman"/>
          <w:sz w:val="24"/>
          <w:szCs w:val="24"/>
        </w:rPr>
        <w:t>направлена</w:t>
      </w:r>
      <w:proofErr w:type="gramEnd"/>
      <w:r w:rsidRPr="008E7AF1">
        <w:rPr>
          <w:rFonts w:ascii="Times New Roman" w:eastAsia="Times New Roman" w:hAnsi="Times New Roman" w:cs="Times New Roman"/>
          <w:sz w:val="24"/>
          <w:szCs w:val="24"/>
        </w:rPr>
        <w:t xml:space="preserve">  на  совершенствование  физических  качеств  спортсмена.  При построении  спортивной  тренировки  чрезвычайно  важен  учет  индивидуальных особенностей спортсмена применительно к виду спорта, которым он занимается. Специализация  определяется  в  соответствии  с индивидуальными  особенностями спортсмена, дает возможность наиболее полно выявить его одаренность в области спорта и достичь наивысшего спортивного результата.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p>
    <w:p w:rsidR="001C7A32" w:rsidRPr="008E7AF1" w:rsidRDefault="001C7A32" w:rsidP="001C7A32">
      <w:pPr>
        <w:spacing w:line="240" w:lineRule="atLeast"/>
        <w:contextualSpacing/>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3.4. Требования  к  организации  и  проведению  врачебного,</w:t>
      </w:r>
    </w:p>
    <w:p w:rsidR="001C7A32" w:rsidRPr="008E7AF1" w:rsidRDefault="001C7A32" w:rsidP="001C7A32">
      <w:pPr>
        <w:spacing w:line="240" w:lineRule="atLeast"/>
        <w:contextualSpacing/>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психологического и биохимического контроля.</w:t>
      </w:r>
    </w:p>
    <w:p w:rsidR="001C7A32" w:rsidRPr="008E7AF1" w:rsidRDefault="001C7A32" w:rsidP="001C7A32">
      <w:pPr>
        <w:spacing w:line="240" w:lineRule="atLeast"/>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Врачебный  контроль  предусматривает  наблюдение  врача  непосредственно в  процессе  тренировочных  занятий,  во  время  спортивных  сборов,  соревнований и включает:</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оценку  организации  и  методики  проведения  тренировочных  занятий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  учетом  возраста,  пола,  состояния  здоровья,  общей  физической подготовленности и тренированности спортсменов;</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оценку воздействия физических нагрузок на организм спортсменов;</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проверку условий санитарно-гигиенического содержания мест проведения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занятий, оборудования, а также спортивной одежды и обуви спортсменов;</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соблюдение  мер  профилактики  спортивного  травматизма,  выполнение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правил техники безопасности.</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Психологический  контроль   включает  совокупность  показателей  средств,  методов, мероприятий  относительно  индивидуально- типологических  </w:t>
      </w:r>
      <w:proofErr w:type="spellStart"/>
      <w:r w:rsidRPr="008E7AF1">
        <w:rPr>
          <w:rFonts w:ascii="Times New Roman" w:eastAsia="Times New Roman" w:hAnsi="Times New Roman" w:cs="Times New Roman"/>
          <w:sz w:val="24"/>
          <w:szCs w:val="24"/>
        </w:rPr>
        <w:t>осо</w:t>
      </w:r>
      <w:proofErr w:type="spellEnd"/>
      <w:r w:rsidRPr="008E7AF1">
        <w:rPr>
          <w:rFonts w:ascii="Times New Roman" w:eastAsia="Times New Roman" w:hAnsi="Times New Roman" w:cs="Times New Roman"/>
          <w:sz w:val="24"/>
          <w:szCs w:val="24"/>
        </w:rPr>
        <w:t xml:space="preserve"> </w:t>
      </w:r>
      <w:proofErr w:type="spellStart"/>
      <w:r w:rsidRPr="008E7AF1">
        <w:rPr>
          <w:rFonts w:ascii="Times New Roman" w:eastAsia="Times New Roman" w:hAnsi="Times New Roman" w:cs="Times New Roman"/>
          <w:sz w:val="24"/>
          <w:szCs w:val="24"/>
        </w:rPr>
        <w:t>бенностей</w:t>
      </w:r>
      <w:proofErr w:type="spellEnd"/>
      <w:r w:rsidRPr="008E7AF1">
        <w:rPr>
          <w:rFonts w:ascii="Times New Roman" w:eastAsia="Times New Roman" w:hAnsi="Times New Roman" w:cs="Times New Roman"/>
          <w:sz w:val="24"/>
          <w:szCs w:val="24"/>
        </w:rPr>
        <w:t xml:space="preserve">  спортсменов</w:t>
      </w:r>
      <w:proofErr w:type="gramStart"/>
      <w:r w:rsidRPr="008E7AF1">
        <w:rPr>
          <w:rFonts w:ascii="Times New Roman" w:eastAsia="Times New Roman" w:hAnsi="Times New Roman" w:cs="Times New Roman"/>
          <w:sz w:val="24"/>
          <w:szCs w:val="24"/>
        </w:rPr>
        <w:t xml:space="preserve"> ,</w:t>
      </w:r>
      <w:proofErr w:type="gramEnd"/>
      <w:r w:rsidRPr="008E7AF1">
        <w:rPr>
          <w:rFonts w:ascii="Times New Roman" w:eastAsia="Times New Roman" w:hAnsi="Times New Roman" w:cs="Times New Roman"/>
          <w:sz w:val="24"/>
          <w:szCs w:val="24"/>
        </w:rPr>
        <w:t xml:space="preserve"> их  общих  и  специальных  психомоторных способностей,  психических  состояний, проявляемых  в экстремальных (стрессовых) условиях соревнований .Психологическая  подготовленность  спортсменов  изменяется  в  процессе спортивной  подготовки  и  подлежит  качественной  оценке  в  условиях  этапного, текущего  и  оперативного  контроля. Психологическая  подготовленность спортсменов предусматривает такие направления как:</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формирование мотивации занятий спортом;</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воспитание волевых каче</w:t>
      </w:r>
      <w:proofErr w:type="gramStart"/>
      <w:r w:rsidRPr="008E7AF1">
        <w:rPr>
          <w:rFonts w:ascii="Times New Roman" w:eastAsia="Times New Roman" w:hAnsi="Times New Roman" w:cs="Times New Roman"/>
          <w:sz w:val="24"/>
          <w:szCs w:val="24"/>
        </w:rPr>
        <w:t>ств пр</w:t>
      </w:r>
      <w:proofErr w:type="gramEnd"/>
      <w:r w:rsidRPr="008E7AF1">
        <w:rPr>
          <w:rFonts w:ascii="Times New Roman" w:eastAsia="Times New Roman" w:hAnsi="Times New Roman" w:cs="Times New Roman"/>
          <w:sz w:val="24"/>
          <w:szCs w:val="24"/>
        </w:rPr>
        <w:t>и преодолении повышающейся нагрузки;</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аутогенная, идеомоторная, </w:t>
      </w:r>
      <w:proofErr w:type="spellStart"/>
      <w:r w:rsidRPr="008E7AF1">
        <w:rPr>
          <w:rFonts w:ascii="Times New Roman" w:eastAsia="Times New Roman" w:hAnsi="Times New Roman" w:cs="Times New Roman"/>
          <w:sz w:val="24"/>
          <w:szCs w:val="24"/>
        </w:rPr>
        <w:t>психомышечная</w:t>
      </w:r>
      <w:proofErr w:type="spellEnd"/>
      <w:r w:rsidRPr="008E7AF1">
        <w:rPr>
          <w:rFonts w:ascii="Times New Roman" w:eastAsia="Times New Roman" w:hAnsi="Times New Roman" w:cs="Times New Roman"/>
          <w:sz w:val="24"/>
          <w:szCs w:val="24"/>
        </w:rPr>
        <w:t xml:space="preserve"> тренировка;</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совершенствование быстроты реагирования;</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совершенствование специальных умений и навыков;</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регулирование психологической напряженности в стрессовых ситуациях;</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выработка толерантности к эмоциональному стрессу;</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управление предстартовыми состояниями.</w:t>
      </w:r>
    </w:p>
    <w:p w:rsidR="001C7A32" w:rsidRPr="008E7AF1" w:rsidRDefault="001C7A32" w:rsidP="001C7A32">
      <w:pPr>
        <w:spacing w:line="240" w:lineRule="atLeast"/>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  процессе  контроля  психологической  подготовленности  оценивают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следующее:</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личностные  и  морально-волевые  качества,  обеспечивающие  достижение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высоких  спортивных  результатов  на  соревнованиях  (способность  к  лидерству, мотивация  на  достижение  наивысшего  спортивного  результата,  умение концентрировать  все  силы,  способность  к  перенесению  высоких  нагрузок, эмоциональная устойчивость, способность к самоконтролю и др.);</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стабильность  выступления  на  соревнованиях  с  участием  соперников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высокой  квалификации,  умение  показывать  лучшие  результаты  на  главных соревнованиях;</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объем  и  сосредоточенность  внимания  в  </w:t>
      </w:r>
      <w:proofErr w:type="gramStart"/>
      <w:r w:rsidRPr="008E7AF1">
        <w:rPr>
          <w:rFonts w:ascii="Times New Roman" w:eastAsia="Times New Roman" w:hAnsi="Times New Roman" w:cs="Times New Roman"/>
          <w:sz w:val="24"/>
          <w:szCs w:val="24"/>
        </w:rPr>
        <w:t>различных</w:t>
      </w:r>
      <w:proofErr w:type="gramEnd"/>
      <w:r w:rsidRPr="008E7AF1">
        <w:rPr>
          <w:rFonts w:ascii="Times New Roman" w:eastAsia="Times New Roman" w:hAnsi="Times New Roman" w:cs="Times New Roman"/>
          <w:sz w:val="24"/>
          <w:szCs w:val="24"/>
        </w:rPr>
        <w:t xml:space="preserve">  соревновательных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proofErr w:type="gramStart"/>
      <w:r w:rsidRPr="008E7AF1">
        <w:rPr>
          <w:rFonts w:ascii="Times New Roman" w:eastAsia="Times New Roman" w:hAnsi="Times New Roman" w:cs="Times New Roman"/>
          <w:sz w:val="24"/>
          <w:szCs w:val="24"/>
        </w:rPr>
        <w:t>ситуациях</w:t>
      </w:r>
      <w:proofErr w:type="gramEnd"/>
      <w:r w:rsidRPr="008E7AF1">
        <w:rPr>
          <w:rFonts w:ascii="Times New Roman" w:eastAsia="Times New Roman" w:hAnsi="Times New Roman" w:cs="Times New Roman"/>
          <w:sz w:val="24"/>
          <w:szCs w:val="24"/>
        </w:rPr>
        <w:t>;</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способность  управлять  уровнем  возбуждения  непосредственно  </w:t>
      </w:r>
      <w:proofErr w:type="gramStart"/>
      <w:r w:rsidRPr="008E7AF1">
        <w:rPr>
          <w:rFonts w:ascii="Times New Roman" w:eastAsia="Times New Roman" w:hAnsi="Times New Roman" w:cs="Times New Roman"/>
          <w:sz w:val="24"/>
          <w:szCs w:val="24"/>
        </w:rPr>
        <w:t>перед</w:t>
      </w:r>
      <w:proofErr w:type="gramEnd"/>
      <w:r w:rsidRPr="008E7AF1">
        <w:rPr>
          <w:rFonts w:ascii="Times New Roman" w:eastAsia="Times New Roman" w:hAnsi="Times New Roman" w:cs="Times New Roman"/>
          <w:sz w:val="24"/>
          <w:szCs w:val="24"/>
        </w:rPr>
        <w:t xml:space="preserve">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и в ходе соревнований (устойчивость к стрессовым ситуациям);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степень  восприятия  параметров  движений  (визуальных,  кинетических),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способность  к  психической  регуляции  мышечной  координации,  восприятию и переработке информации;</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возможность  осуществления  анализа  деятельности,  проявления </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сенсомоторных реакций в  пространственно-временной антиципации, способность к формированию опережающих решений в условиях дефицита времени и др.</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Биохимический контроль включает:</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текущие обследования;</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этапные комплексные обследования;</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углубленные комплексные обследования;</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обследования соревновательной деятельности.</w:t>
      </w:r>
    </w:p>
    <w:p w:rsidR="001C7A32" w:rsidRPr="008E7AF1" w:rsidRDefault="001C7A32" w:rsidP="001C7A32">
      <w:pPr>
        <w:spacing w:line="240" w:lineRule="atLeast"/>
        <w:contextualSpacing/>
        <w:jc w:val="both"/>
        <w:rPr>
          <w:rFonts w:ascii="Times New Roman" w:eastAsia="Times New Roman" w:hAnsi="Times New Roman" w:cs="Times New Roman"/>
          <w:sz w:val="24"/>
          <w:szCs w:val="24"/>
        </w:rPr>
      </w:pPr>
    </w:p>
    <w:p w:rsidR="001C7A32" w:rsidRPr="008E7AF1" w:rsidRDefault="001C7A32" w:rsidP="001C7A32">
      <w:pPr>
        <w:tabs>
          <w:tab w:val="left" w:pos="851"/>
        </w:tabs>
        <w:spacing w:after="0" w:line="240" w:lineRule="auto"/>
        <w:ind w:firstLine="709"/>
        <w:jc w:val="both"/>
        <w:rPr>
          <w:rFonts w:ascii="Times New Roman" w:hAnsi="Times New Roman" w:cs="Times New Roman"/>
          <w:sz w:val="24"/>
          <w:szCs w:val="24"/>
        </w:rPr>
      </w:pPr>
      <w:r w:rsidRPr="008E7AF1">
        <w:rPr>
          <w:rFonts w:ascii="Times New Roman" w:hAnsi="Times New Roman" w:cs="Times New Roman"/>
          <w:b/>
          <w:sz w:val="24"/>
          <w:szCs w:val="24"/>
        </w:rPr>
        <w:t xml:space="preserve"> </w:t>
      </w:r>
    </w:p>
    <w:p w:rsidR="001C7A32" w:rsidRPr="008E7AF1" w:rsidRDefault="001C7A32" w:rsidP="001C7A32">
      <w:pPr>
        <w:spacing w:line="240" w:lineRule="auto"/>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3.5. Программный материал для практических занятий.</w:t>
      </w: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Группа начальной подготовки 1 года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Понятие о физической культуре.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Шахматный кодекс в России. Судейство и организация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Правила шахматной игры. Первоначальные понятия. Нотация. Турнирная дисциплина, правило «тронул - ходи», требование записи турнирной партии.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Исторический обзор развития шахмат.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Шахматы в культуре стран Арабского Халифата. Проникновение шахмат в Европу. Реформа шахмат. Шахматные трактаты. Запрет шахмат церковью.</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Дебют.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Классификация дебютов. Значение флангов в дебюте. Захват центра с флангов. Прорыв центра. Гамбиты. Стратегические идеи гамбита Эванса, венской партии, королевского гамбита.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proofErr w:type="gramStart"/>
      <w:r w:rsidRPr="008E7AF1">
        <w:rPr>
          <w:rFonts w:ascii="Times New Roman" w:eastAsia="Times New Roman" w:hAnsi="Times New Roman" w:cs="Times New Roman"/>
          <w:sz w:val="24"/>
          <w:szCs w:val="24"/>
        </w:rPr>
        <w:t>Комбинация с мотивом «спертого мата», использование слабости последней горизонтали, разрушение пешечного центра, освобождение поля, линии, перекрытия, блокировки, превращения пешки, уничтожения защиты.</w:t>
      </w:r>
      <w:proofErr w:type="gramEnd"/>
      <w:r w:rsidRPr="008E7AF1">
        <w:rPr>
          <w:rFonts w:ascii="Times New Roman" w:eastAsia="Times New Roman" w:hAnsi="Times New Roman" w:cs="Times New Roman"/>
          <w:sz w:val="24"/>
          <w:szCs w:val="24"/>
        </w:rPr>
        <w:t xml:space="preserve"> План игры. Оценка позиции. Центр, централизация. Открытые и полуоткрытые линии. Тяжелые фигуры на открытых и полуоткрытых линиях.</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Пешечные окончания. Король и пешка против короля и пешки. Король и пешка против короля и двух пешек. Отдаленная проходная пешка. Пешечный прорыв. Слон против пешки. Коневые окончания. Король, конь и пешка против короля. Слоновые окончания.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Спортивный режим и физическая подготовка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Краткие сведения о строении организма человека. Ведущая роль центральной нервной системы в деятельности всего организма.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lastRenderedPageBreak/>
        <w:t>Нормативные требования для перевода в группу начальной подготовки 2 года обучения.</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Знать основы шахматного кодекса, уметь записывать партию. Определять цвет полей шахматной доски по названным координатам «вслепую».</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Знать историю вопроса о происхождении шахмат и распространения их на Востоке.</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Показать знания простейших дебютных принципов.</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Уметь определять названия и идеи основных тактических приемов.</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Владеть простейшими принципами реализации материального преимущества.</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Уметь ставить мат одинокому королю: ферзем, ладьей, двумя слонами.</w:t>
      </w:r>
    </w:p>
    <w:p w:rsidR="001C7A32" w:rsidRPr="008E7AF1" w:rsidRDefault="001C7A32" w:rsidP="001C7A32">
      <w:pPr>
        <w:numPr>
          <w:ilvl w:val="0"/>
          <w:numId w:val="1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Участвовать в квалификационных турнирах.</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Нормативные требования для перевода в группу начальной подготовки 3 года обучения.</w:t>
      </w:r>
    </w:p>
    <w:p w:rsidR="001C7A32" w:rsidRPr="008E7AF1" w:rsidRDefault="001C7A32" w:rsidP="001C7A32">
      <w:pPr>
        <w:numPr>
          <w:ilvl w:val="0"/>
          <w:numId w:val="1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правила игры с использованием шахматных часов. </w:t>
      </w:r>
    </w:p>
    <w:p w:rsidR="001C7A32" w:rsidRPr="008E7AF1" w:rsidRDefault="001C7A32" w:rsidP="001C7A32">
      <w:pPr>
        <w:numPr>
          <w:ilvl w:val="0"/>
          <w:numId w:val="1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историю вопроса о реформе шахмат в </w:t>
      </w:r>
      <w:r w:rsidRPr="008E7AF1">
        <w:rPr>
          <w:rFonts w:ascii="Times New Roman" w:eastAsia="Times New Roman" w:hAnsi="Times New Roman" w:cs="Times New Roman"/>
          <w:sz w:val="24"/>
          <w:szCs w:val="24"/>
          <w:lang w:val="en-US"/>
        </w:rPr>
        <w:t>XVI</w:t>
      </w:r>
      <w:r w:rsidRPr="008E7AF1">
        <w:rPr>
          <w:rFonts w:ascii="Times New Roman" w:eastAsia="Times New Roman" w:hAnsi="Times New Roman" w:cs="Times New Roman"/>
          <w:sz w:val="24"/>
          <w:szCs w:val="24"/>
        </w:rPr>
        <w:t xml:space="preserve"> – </w:t>
      </w:r>
      <w:r w:rsidRPr="008E7AF1">
        <w:rPr>
          <w:rFonts w:ascii="Times New Roman" w:eastAsia="Times New Roman" w:hAnsi="Times New Roman" w:cs="Times New Roman"/>
          <w:sz w:val="24"/>
          <w:szCs w:val="24"/>
          <w:lang w:val="en-US"/>
        </w:rPr>
        <w:t>XVII</w:t>
      </w:r>
      <w:r w:rsidRPr="008E7AF1">
        <w:rPr>
          <w:rFonts w:ascii="Times New Roman" w:eastAsia="Times New Roman" w:hAnsi="Times New Roman" w:cs="Times New Roman"/>
          <w:sz w:val="24"/>
          <w:szCs w:val="24"/>
        </w:rPr>
        <w:t xml:space="preserve"> веках. </w:t>
      </w:r>
    </w:p>
    <w:p w:rsidR="001C7A32" w:rsidRPr="008E7AF1" w:rsidRDefault="001C7A32" w:rsidP="001C7A32">
      <w:pPr>
        <w:numPr>
          <w:ilvl w:val="0"/>
          <w:numId w:val="1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Показать знания стратегических идей некоторых дебютных систем (итальянская, испанская партия).</w:t>
      </w:r>
    </w:p>
    <w:p w:rsidR="001C7A32" w:rsidRPr="008E7AF1" w:rsidRDefault="001C7A32" w:rsidP="001C7A32">
      <w:pPr>
        <w:numPr>
          <w:ilvl w:val="0"/>
          <w:numId w:val="1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Показать умение осуществлять простые шахматные приемы (комбинации) в пределах двух-трех ходов.</w:t>
      </w:r>
    </w:p>
    <w:p w:rsidR="001C7A32" w:rsidRPr="008E7AF1" w:rsidRDefault="001C7A32" w:rsidP="001C7A32">
      <w:pPr>
        <w:numPr>
          <w:ilvl w:val="0"/>
          <w:numId w:val="1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Участвовать в квалификационных турнирах.</w:t>
      </w: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Группа начальной подготовки 2-го года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Вопросы развития физической культуры и спорта в стране. Краткий обзор развития шахмат в стране и в мире.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 xml:space="preserve">Шахматный кодекс в России. Судейство и организация соревнований.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Судейство и организация соревнований. Основные положения шахматного кодекса. Значение спортивных соревнований и их место в учебно-тренировочном процессе.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Исторический обзор развития шахмат.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Испанские и итальянские шахматисты </w:t>
      </w:r>
      <w:r w:rsidRPr="008E7AF1">
        <w:rPr>
          <w:rFonts w:ascii="Times New Roman" w:eastAsia="Times New Roman" w:hAnsi="Times New Roman" w:cs="Times New Roman"/>
          <w:sz w:val="24"/>
          <w:szCs w:val="24"/>
          <w:lang w:val="en-US"/>
        </w:rPr>
        <w:t>XVI</w:t>
      </w:r>
      <w:r w:rsidRPr="008E7AF1">
        <w:rPr>
          <w:rFonts w:ascii="Times New Roman" w:eastAsia="Times New Roman" w:hAnsi="Times New Roman" w:cs="Times New Roman"/>
          <w:sz w:val="24"/>
          <w:szCs w:val="24"/>
        </w:rPr>
        <w:t xml:space="preserve"> – </w:t>
      </w:r>
      <w:r w:rsidRPr="008E7AF1">
        <w:rPr>
          <w:rFonts w:ascii="Times New Roman" w:eastAsia="Times New Roman" w:hAnsi="Times New Roman" w:cs="Times New Roman"/>
          <w:sz w:val="24"/>
          <w:szCs w:val="24"/>
          <w:lang w:val="en-US"/>
        </w:rPr>
        <w:t>XVII</w:t>
      </w:r>
      <w:r w:rsidRPr="008E7AF1">
        <w:rPr>
          <w:rFonts w:ascii="Times New Roman" w:eastAsia="Times New Roman" w:hAnsi="Times New Roman" w:cs="Times New Roman"/>
          <w:sz w:val="24"/>
          <w:szCs w:val="24"/>
        </w:rPr>
        <w:t xml:space="preserve"> веков. Ранняя итальянская школа. </w:t>
      </w:r>
      <w:proofErr w:type="spellStart"/>
      <w:r w:rsidRPr="008E7AF1">
        <w:rPr>
          <w:rFonts w:ascii="Times New Roman" w:eastAsia="Times New Roman" w:hAnsi="Times New Roman" w:cs="Times New Roman"/>
          <w:sz w:val="24"/>
          <w:szCs w:val="24"/>
        </w:rPr>
        <w:t>Калабриец</w:t>
      </w:r>
      <w:proofErr w:type="spellEnd"/>
      <w:r w:rsidRPr="008E7AF1">
        <w:rPr>
          <w:rFonts w:ascii="Times New Roman" w:eastAsia="Times New Roman" w:hAnsi="Times New Roman" w:cs="Times New Roman"/>
          <w:sz w:val="24"/>
          <w:szCs w:val="24"/>
        </w:rPr>
        <w:t xml:space="preserve"> Греко. Шахматы как придворная игра.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Дебют.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Гамбит Эванса, венская партия, королевский гамбит. Стратегические идеи новоиндийской защиты, каталонского начала.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Типичные комбинации в миттельшпиле. Стратегическая инициатива. Изолированные и висячие пешки. Позиционная жертва пешки, качества. Игра на двух флангах. Маневренная борьба в закрытых позициях. Типовые позиции. Понятие схемы как плана сторон в типовых позициях, получающихся из определенных дебютных систем.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Коневые окончания. Король, конь и пешка против короля. Слоновые окончания. Сложные окончания.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Основы методики тренировки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Методы совершенствования подготовки шахматиста: усвоение шахматной культуры (наследие прошлого и современные требования), развитие комбинационного зрения и позиционного чутья, совершенствование счетных и оценочных способностей, изучение принципов экономичного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Спортивный режим и физическая подготовка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Требование к режиму шахматиста. Режим во время соревнований. Врачебный </w:t>
      </w:r>
      <w:proofErr w:type="gramStart"/>
      <w:r w:rsidRPr="008E7AF1">
        <w:rPr>
          <w:rFonts w:ascii="Times New Roman" w:eastAsia="Times New Roman" w:hAnsi="Times New Roman" w:cs="Times New Roman"/>
          <w:sz w:val="24"/>
          <w:szCs w:val="24"/>
        </w:rPr>
        <w:t>контроль за</w:t>
      </w:r>
      <w:proofErr w:type="gramEnd"/>
      <w:r w:rsidRPr="008E7AF1">
        <w:rPr>
          <w:rFonts w:ascii="Times New Roman" w:eastAsia="Times New Roman" w:hAnsi="Times New Roman" w:cs="Times New Roman"/>
          <w:sz w:val="24"/>
          <w:szCs w:val="24"/>
        </w:rPr>
        <w:t xml:space="preserve"> физической подготовкой шахматиста.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Российская и зарубежная шахматная литература.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Методика работы с шахматной литературой. Принцип составления учебной и дебютной картотеки.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u w:val="single"/>
        </w:rPr>
      </w:pPr>
      <w:r w:rsidRPr="008E7AF1">
        <w:rPr>
          <w:rFonts w:ascii="Times New Roman" w:eastAsia="Times New Roman" w:hAnsi="Times New Roman" w:cs="Times New Roman"/>
          <w:sz w:val="24"/>
          <w:szCs w:val="24"/>
          <w:u w:val="single"/>
        </w:rPr>
        <w:lastRenderedPageBreak/>
        <w:t>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i/>
          <w:iCs/>
          <w:sz w:val="24"/>
          <w:szCs w:val="24"/>
        </w:rPr>
        <w:t>Нормативные требования для перевода в тренировочную группу 1 года обучения.</w:t>
      </w:r>
    </w:p>
    <w:p w:rsidR="001C7A32" w:rsidRPr="008E7AF1" w:rsidRDefault="001C7A32" w:rsidP="001C7A32">
      <w:pPr>
        <w:numPr>
          <w:ilvl w:val="0"/>
          <w:numId w:val="16"/>
        </w:numPr>
        <w:tabs>
          <w:tab w:val="num" w:pos="426"/>
        </w:tabs>
        <w:spacing w:before="100" w:beforeAutospacing="1" w:after="0" w:line="240" w:lineRule="auto"/>
        <w:ind w:left="426" w:firstLine="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основы шахматного кодекса, уметь записывать партию. Определять цвет полей шахматной доски по названным координатам «вслепую». Знать правила игры с использованием шахмат. </w:t>
      </w:r>
    </w:p>
    <w:p w:rsidR="001C7A32" w:rsidRPr="008E7AF1" w:rsidRDefault="001C7A32" w:rsidP="001C7A32">
      <w:pPr>
        <w:numPr>
          <w:ilvl w:val="0"/>
          <w:numId w:val="1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историю вопроса о происхождении шахмат и распространения их </w:t>
      </w:r>
      <w:proofErr w:type="gramStart"/>
      <w:r w:rsidRPr="008E7AF1">
        <w:rPr>
          <w:rFonts w:ascii="Times New Roman" w:eastAsia="Times New Roman" w:hAnsi="Times New Roman" w:cs="Times New Roman"/>
          <w:sz w:val="24"/>
          <w:szCs w:val="24"/>
        </w:rPr>
        <w:t>на</w:t>
      </w:r>
      <w:proofErr w:type="gramEnd"/>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Востоке, в Европе, историю реформирования шахмат, </w:t>
      </w:r>
      <w:proofErr w:type="gramStart"/>
      <w:r w:rsidRPr="008E7AF1">
        <w:rPr>
          <w:rFonts w:ascii="Times New Roman" w:eastAsia="Times New Roman" w:hAnsi="Times New Roman" w:cs="Times New Roman"/>
          <w:sz w:val="24"/>
          <w:szCs w:val="24"/>
        </w:rPr>
        <w:t>о</w:t>
      </w:r>
      <w:proofErr w:type="gramEnd"/>
      <w:r w:rsidRPr="008E7AF1">
        <w:rPr>
          <w:rFonts w:ascii="Times New Roman" w:eastAsia="Times New Roman" w:hAnsi="Times New Roman" w:cs="Times New Roman"/>
          <w:sz w:val="24"/>
          <w:szCs w:val="24"/>
        </w:rPr>
        <w:t xml:space="preserve"> испанских и итальянских шахматистах </w:t>
      </w:r>
      <w:r w:rsidRPr="008E7AF1">
        <w:rPr>
          <w:rFonts w:ascii="Times New Roman" w:eastAsia="Times New Roman" w:hAnsi="Times New Roman" w:cs="Times New Roman"/>
          <w:sz w:val="24"/>
          <w:szCs w:val="24"/>
          <w:lang w:val="en-US"/>
        </w:rPr>
        <w:t>XVI</w:t>
      </w:r>
      <w:r w:rsidRPr="008E7AF1">
        <w:rPr>
          <w:rFonts w:ascii="Times New Roman" w:eastAsia="Times New Roman" w:hAnsi="Times New Roman" w:cs="Times New Roman"/>
          <w:sz w:val="24"/>
          <w:szCs w:val="24"/>
        </w:rPr>
        <w:t>-</w:t>
      </w:r>
      <w:r w:rsidRPr="008E7AF1">
        <w:rPr>
          <w:rFonts w:ascii="Times New Roman" w:eastAsia="Times New Roman" w:hAnsi="Times New Roman" w:cs="Times New Roman"/>
          <w:sz w:val="24"/>
          <w:szCs w:val="24"/>
          <w:lang w:val="en-US"/>
        </w:rPr>
        <w:t>XVII</w:t>
      </w:r>
      <w:r w:rsidRPr="008E7AF1">
        <w:rPr>
          <w:rFonts w:ascii="Times New Roman" w:eastAsia="Times New Roman" w:hAnsi="Times New Roman" w:cs="Times New Roman"/>
          <w:sz w:val="24"/>
          <w:szCs w:val="24"/>
        </w:rPr>
        <w:t xml:space="preserve"> века.</w:t>
      </w:r>
    </w:p>
    <w:p w:rsidR="001C7A32" w:rsidRPr="008E7AF1" w:rsidRDefault="001C7A32" w:rsidP="001C7A32">
      <w:pPr>
        <w:numPr>
          <w:ilvl w:val="0"/>
          <w:numId w:val="1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Владеть основными принципами разыгрывания дебюта. Показать знание</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стратегических идей гамбита Эванса, венской партии, королевского гамбита.</w:t>
      </w:r>
    </w:p>
    <w:p w:rsidR="001C7A32" w:rsidRPr="008E7AF1" w:rsidRDefault="001C7A32" w:rsidP="001C7A32">
      <w:pPr>
        <w:numPr>
          <w:ilvl w:val="0"/>
          <w:numId w:val="1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Показать умение осуществлять простые шахматные приемы (комбинации) </w:t>
      </w:r>
      <w:proofErr w:type="gramStart"/>
      <w:r w:rsidRPr="008E7AF1">
        <w:rPr>
          <w:rFonts w:ascii="Times New Roman" w:eastAsia="Times New Roman" w:hAnsi="Times New Roman" w:cs="Times New Roman"/>
          <w:sz w:val="24"/>
          <w:szCs w:val="24"/>
        </w:rPr>
        <w:t>в</w:t>
      </w:r>
      <w:proofErr w:type="gramEnd"/>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proofErr w:type="gramStart"/>
      <w:r w:rsidRPr="008E7AF1">
        <w:rPr>
          <w:rFonts w:ascii="Times New Roman" w:eastAsia="Times New Roman" w:hAnsi="Times New Roman" w:cs="Times New Roman"/>
          <w:sz w:val="24"/>
          <w:szCs w:val="24"/>
        </w:rPr>
        <w:t>пределах</w:t>
      </w:r>
      <w:proofErr w:type="gramEnd"/>
      <w:r w:rsidRPr="008E7AF1">
        <w:rPr>
          <w:rFonts w:ascii="Times New Roman" w:eastAsia="Times New Roman" w:hAnsi="Times New Roman" w:cs="Times New Roman"/>
          <w:sz w:val="24"/>
          <w:szCs w:val="24"/>
        </w:rPr>
        <w:t xml:space="preserve"> двух-трех ходов, составлять простейший план игры, давать оценку позиции.</w:t>
      </w:r>
    </w:p>
    <w:p w:rsidR="001C7A32" w:rsidRPr="008E7AF1" w:rsidRDefault="001C7A32" w:rsidP="001C7A32">
      <w:pPr>
        <w:numPr>
          <w:ilvl w:val="0"/>
          <w:numId w:val="1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Владеть основами пешечного эндшпиля. Знать окончания «легкая фигура </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против пешки».</w:t>
      </w:r>
    </w:p>
    <w:p w:rsidR="001C7A32" w:rsidRPr="008E7AF1" w:rsidRDefault="001C7A32" w:rsidP="001C7A32">
      <w:pPr>
        <w:numPr>
          <w:ilvl w:val="0"/>
          <w:numId w:val="1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Участвовать в квалификационных турнирах.</w:t>
      </w:r>
    </w:p>
    <w:p w:rsidR="001C7A32" w:rsidRPr="008E7AF1" w:rsidRDefault="001C7A32" w:rsidP="001C7A32">
      <w:pPr>
        <w:spacing w:before="100" w:beforeAutospacing="1" w:after="0" w:line="240" w:lineRule="auto"/>
        <w:ind w:left="662"/>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Тренировочная группа 1 года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Единая Всероссийская классификация. Обзор развития шахмат в России и мире.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Шахматный кодекс. Судейство и организация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Судейство соревнований. Воспитательная роль судьи. Виды соревнований: личные, командные, лично-командные, официальные, товарищеские.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Исторический обзор развития шахмат.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Мастера </w:t>
      </w:r>
      <w:r w:rsidRPr="008E7AF1">
        <w:rPr>
          <w:rFonts w:ascii="Times New Roman" w:eastAsia="Times New Roman" w:hAnsi="Times New Roman" w:cs="Times New Roman"/>
          <w:sz w:val="24"/>
          <w:szCs w:val="24"/>
          <w:lang w:val="en-US"/>
        </w:rPr>
        <w:t>XVIII</w:t>
      </w:r>
      <w:r w:rsidRPr="008E7AF1">
        <w:rPr>
          <w:rFonts w:ascii="Times New Roman" w:eastAsia="Times New Roman" w:hAnsi="Times New Roman" w:cs="Times New Roman"/>
          <w:sz w:val="24"/>
          <w:szCs w:val="24"/>
        </w:rPr>
        <w:t xml:space="preserve"> века. Филипп </w:t>
      </w:r>
      <w:proofErr w:type="spellStart"/>
      <w:r w:rsidRPr="008E7AF1">
        <w:rPr>
          <w:rFonts w:ascii="Times New Roman" w:eastAsia="Times New Roman" w:hAnsi="Times New Roman" w:cs="Times New Roman"/>
          <w:sz w:val="24"/>
          <w:szCs w:val="24"/>
        </w:rPr>
        <w:t>Стамма</w:t>
      </w:r>
      <w:proofErr w:type="spellEnd"/>
      <w:r w:rsidRPr="008E7AF1">
        <w:rPr>
          <w:rFonts w:ascii="Times New Roman" w:eastAsia="Times New Roman" w:hAnsi="Times New Roman" w:cs="Times New Roman"/>
          <w:sz w:val="24"/>
          <w:szCs w:val="24"/>
        </w:rPr>
        <w:t xml:space="preserve">. Алгебраическая нотация. Андре Франсуа </w:t>
      </w:r>
      <w:proofErr w:type="spellStart"/>
      <w:r w:rsidRPr="008E7AF1">
        <w:rPr>
          <w:rFonts w:ascii="Times New Roman" w:eastAsia="Times New Roman" w:hAnsi="Times New Roman" w:cs="Times New Roman"/>
          <w:sz w:val="24"/>
          <w:szCs w:val="24"/>
        </w:rPr>
        <w:t>Филидор</w:t>
      </w:r>
      <w:proofErr w:type="spellEnd"/>
      <w:r w:rsidRPr="008E7AF1">
        <w:rPr>
          <w:rFonts w:ascii="Times New Roman" w:eastAsia="Times New Roman" w:hAnsi="Times New Roman" w:cs="Times New Roman"/>
          <w:sz w:val="24"/>
          <w:szCs w:val="24"/>
        </w:rPr>
        <w:t xml:space="preserve"> и его теория.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Дебют.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План в дебюте. Оценка позиций в дебюте. Связь дебюта с миттельшпилем. Стратегические идеи защиты двух коней, дебюта четырех коней, защиты </w:t>
      </w:r>
      <w:proofErr w:type="spellStart"/>
      <w:r w:rsidRPr="008E7AF1">
        <w:rPr>
          <w:rFonts w:ascii="Times New Roman" w:eastAsia="Times New Roman" w:hAnsi="Times New Roman" w:cs="Times New Roman"/>
          <w:sz w:val="24"/>
          <w:szCs w:val="24"/>
        </w:rPr>
        <w:t>Филидора</w:t>
      </w:r>
      <w:proofErr w:type="spellEnd"/>
      <w:r w:rsidRPr="008E7AF1">
        <w:rPr>
          <w:rFonts w:ascii="Times New Roman" w:eastAsia="Times New Roman" w:hAnsi="Times New Roman" w:cs="Times New Roman"/>
          <w:sz w:val="24"/>
          <w:szCs w:val="24"/>
        </w:rPr>
        <w:t>, шотландской партии, шотландского гамбита.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Комбинация как совокупность элементарных тактических идей. Сложные комбинации на сочетание идей. Форпост. Вторжение на седьмую (вторую) горизонталь.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Основные идеи и технические приемы в пешечных окончаниях. Конь с пешкой против двух и более пешек. Конь против пешек. Слон с пешкой против двух и более пешек. Слон против пешек. Ладейные окончания. Ладья против пешек. Ладья с пешкой против ладьи.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Спортивный режим и физическая подготовка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Понятие о гигиене. Краткая характеристика гигиены физических упражнений и спорта. Гигиена умственного труда. Личная гигиена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Основы методики тренировки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Понятие об обучении и тренировке. Обучение и тренировка как единый педагогический процесс.</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i/>
          <w:iCs/>
          <w:sz w:val="24"/>
          <w:szCs w:val="24"/>
        </w:rPr>
        <w:t>Нормативные требования для перевода в учебно-тренировочную группу 2 года обучения</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Знать категории соревнований</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основные положения теории </w:t>
      </w:r>
      <w:proofErr w:type="spellStart"/>
      <w:r w:rsidRPr="008E7AF1">
        <w:rPr>
          <w:rFonts w:ascii="Times New Roman" w:eastAsia="Times New Roman" w:hAnsi="Times New Roman" w:cs="Times New Roman"/>
          <w:sz w:val="24"/>
          <w:szCs w:val="24"/>
        </w:rPr>
        <w:t>Филидора</w:t>
      </w:r>
      <w:proofErr w:type="spellEnd"/>
      <w:r w:rsidRPr="008E7AF1">
        <w:rPr>
          <w:rFonts w:ascii="Times New Roman" w:eastAsia="Times New Roman" w:hAnsi="Times New Roman" w:cs="Times New Roman"/>
          <w:sz w:val="24"/>
          <w:szCs w:val="24"/>
        </w:rPr>
        <w:t>.</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Уметь составить план и дать оценку позиции в дебюте.</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Показать знание стратегических идей защиты двух коней, дебюта четырех коней.</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Владеть сложными комбинациями на сочетание идей, уметь осуществлять прием «форпост».</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Владеть окончаниями «легкая фигура против пешек», ладья </w:t>
      </w:r>
      <w:proofErr w:type="gramStart"/>
      <w:r w:rsidRPr="008E7AF1">
        <w:rPr>
          <w:rFonts w:ascii="Times New Roman" w:eastAsia="Times New Roman" w:hAnsi="Times New Roman" w:cs="Times New Roman"/>
          <w:sz w:val="24"/>
          <w:szCs w:val="24"/>
        </w:rPr>
        <w:t>против</w:t>
      </w:r>
      <w:proofErr w:type="gramEnd"/>
      <w:r w:rsidRPr="008E7AF1">
        <w:rPr>
          <w:rFonts w:ascii="Times New Roman" w:eastAsia="Times New Roman" w:hAnsi="Times New Roman" w:cs="Times New Roman"/>
          <w:sz w:val="24"/>
          <w:szCs w:val="24"/>
        </w:rPr>
        <w:t>.</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Умение ставить мат конем или слоном.</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Знать основные положения личной гигиены шахматиста.</w:t>
      </w:r>
    </w:p>
    <w:p w:rsidR="001C7A32" w:rsidRPr="008E7AF1" w:rsidRDefault="001C7A32" w:rsidP="001C7A32">
      <w:pPr>
        <w:numPr>
          <w:ilvl w:val="0"/>
          <w:numId w:val="1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Выполнить норматив 4 разряда.</w:t>
      </w:r>
    </w:p>
    <w:p w:rsidR="001C7A32" w:rsidRPr="008E7AF1" w:rsidRDefault="001C7A32" w:rsidP="001C7A32">
      <w:pPr>
        <w:spacing w:before="100" w:beforeAutospacing="1" w:after="0" w:line="240" w:lineRule="auto"/>
        <w:ind w:left="720"/>
        <w:contextualSpacing/>
        <w:jc w:val="both"/>
        <w:rPr>
          <w:rFonts w:ascii="Times New Roman" w:eastAsia="Times New Roman" w:hAnsi="Times New Roman" w:cs="Times New Roman"/>
          <w:sz w:val="24"/>
          <w:szCs w:val="24"/>
        </w:rPr>
      </w:pPr>
    </w:p>
    <w:p w:rsidR="001C7A32" w:rsidRPr="008E7AF1" w:rsidRDefault="001C7A32" w:rsidP="001C7A32">
      <w:pPr>
        <w:spacing w:before="100" w:beforeAutospacing="1" w:after="0" w:line="240" w:lineRule="auto"/>
        <w:ind w:left="360"/>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Тренировочная группа 2 года обучения</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Единая Всероссийская спортивная классификация и ее значение для развития спорта в России. Разрядные нормы и требования по шахматам. Почетные спортивные звания. Основные формы организации занятий физической культурой и спортом среди детей и юношества. Внеклассная и внешкольная спортивная работа.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Шахматный кодекс. Судейство и организация соревнований.</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Система соревнований: круговая, олимпийская, швейцарская. Контроль времени на обдумывание ходов в партии. Таблица очередности игры в соревнованиях. Правила очередности игры белыми и черными фигурами.</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 xml:space="preserve">Исторический обзор развития шахмат. </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Французские и английские шахматисты первой половины </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 xml:space="preserve"> века. Матч </w:t>
      </w:r>
      <w:proofErr w:type="spellStart"/>
      <w:r w:rsidRPr="008E7AF1">
        <w:rPr>
          <w:rFonts w:ascii="Times New Roman" w:eastAsia="Times New Roman" w:hAnsi="Times New Roman" w:cs="Times New Roman"/>
          <w:sz w:val="24"/>
          <w:szCs w:val="24"/>
        </w:rPr>
        <w:t>Лабурдоне</w:t>
      </w:r>
      <w:proofErr w:type="spellEnd"/>
      <w:r w:rsidRPr="008E7AF1">
        <w:rPr>
          <w:rFonts w:ascii="Times New Roman" w:eastAsia="Times New Roman" w:hAnsi="Times New Roman" w:cs="Times New Roman"/>
          <w:sz w:val="24"/>
          <w:szCs w:val="24"/>
        </w:rPr>
        <w:t xml:space="preserve"> - Мах – </w:t>
      </w:r>
      <w:proofErr w:type="spellStart"/>
      <w:r w:rsidRPr="008E7AF1">
        <w:rPr>
          <w:rFonts w:ascii="Times New Roman" w:eastAsia="Times New Roman" w:hAnsi="Times New Roman" w:cs="Times New Roman"/>
          <w:sz w:val="24"/>
          <w:szCs w:val="24"/>
        </w:rPr>
        <w:t>Доннель</w:t>
      </w:r>
      <w:proofErr w:type="spellEnd"/>
      <w:r w:rsidRPr="008E7AF1">
        <w:rPr>
          <w:rFonts w:ascii="Times New Roman" w:eastAsia="Times New Roman" w:hAnsi="Times New Roman" w:cs="Times New Roman"/>
          <w:sz w:val="24"/>
          <w:szCs w:val="24"/>
        </w:rPr>
        <w:t xml:space="preserve">. Автомат </w:t>
      </w:r>
      <w:proofErr w:type="spellStart"/>
      <w:r w:rsidRPr="008E7AF1">
        <w:rPr>
          <w:rFonts w:ascii="Times New Roman" w:eastAsia="Times New Roman" w:hAnsi="Times New Roman" w:cs="Times New Roman"/>
          <w:sz w:val="24"/>
          <w:szCs w:val="24"/>
        </w:rPr>
        <w:t>Кампелена</w:t>
      </w:r>
      <w:proofErr w:type="spellEnd"/>
      <w:r w:rsidRPr="008E7AF1">
        <w:rPr>
          <w:rFonts w:ascii="Times New Roman" w:eastAsia="Times New Roman" w:hAnsi="Times New Roman" w:cs="Times New Roman"/>
          <w:sz w:val="24"/>
          <w:szCs w:val="24"/>
        </w:rPr>
        <w:t>. Кафе «</w:t>
      </w:r>
      <w:proofErr w:type="spellStart"/>
      <w:r w:rsidRPr="008E7AF1">
        <w:rPr>
          <w:rFonts w:ascii="Times New Roman" w:eastAsia="Times New Roman" w:hAnsi="Times New Roman" w:cs="Times New Roman"/>
          <w:sz w:val="24"/>
          <w:szCs w:val="24"/>
        </w:rPr>
        <w:t>Режанс</w:t>
      </w:r>
      <w:proofErr w:type="spellEnd"/>
      <w:r w:rsidRPr="008E7AF1">
        <w:rPr>
          <w:rFonts w:ascii="Times New Roman" w:eastAsia="Times New Roman" w:hAnsi="Times New Roman" w:cs="Times New Roman"/>
          <w:sz w:val="24"/>
          <w:szCs w:val="24"/>
        </w:rPr>
        <w:t>». Журнал «</w:t>
      </w:r>
      <w:proofErr w:type="spellStart"/>
      <w:r w:rsidRPr="008E7AF1">
        <w:rPr>
          <w:rFonts w:ascii="Times New Roman" w:eastAsia="Times New Roman" w:hAnsi="Times New Roman" w:cs="Times New Roman"/>
          <w:sz w:val="24"/>
          <w:szCs w:val="24"/>
        </w:rPr>
        <w:t>Паламед</w:t>
      </w:r>
      <w:proofErr w:type="spellEnd"/>
      <w:r w:rsidRPr="008E7AF1">
        <w:rPr>
          <w:rFonts w:ascii="Times New Roman" w:eastAsia="Times New Roman" w:hAnsi="Times New Roman" w:cs="Times New Roman"/>
          <w:sz w:val="24"/>
          <w:szCs w:val="24"/>
        </w:rPr>
        <w:t xml:space="preserve">». Немецкие шахматисты середины </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 xml:space="preserve"> столетия. Борьба за звание чемпиона мира.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 xml:space="preserve">Дебют. </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Понятие инициативы в дебюте. Жертва пешки в дебюте за инициативу. Стратегические идеи главных систем испанской партии, </w:t>
      </w:r>
      <w:proofErr w:type="spellStart"/>
      <w:r w:rsidRPr="008E7AF1">
        <w:rPr>
          <w:rFonts w:ascii="Times New Roman" w:eastAsia="Times New Roman" w:hAnsi="Times New Roman" w:cs="Times New Roman"/>
          <w:sz w:val="24"/>
          <w:szCs w:val="24"/>
        </w:rPr>
        <w:t>сицилианской</w:t>
      </w:r>
      <w:proofErr w:type="spellEnd"/>
      <w:r w:rsidRPr="008E7AF1">
        <w:rPr>
          <w:rFonts w:ascii="Times New Roman" w:eastAsia="Times New Roman" w:hAnsi="Times New Roman" w:cs="Times New Roman"/>
          <w:sz w:val="24"/>
          <w:szCs w:val="24"/>
        </w:rPr>
        <w:t xml:space="preserve"> защиты, защиты </w:t>
      </w:r>
      <w:proofErr w:type="spellStart"/>
      <w:r w:rsidRPr="008E7AF1">
        <w:rPr>
          <w:rFonts w:ascii="Times New Roman" w:eastAsia="Times New Roman" w:hAnsi="Times New Roman" w:cs="Times New Roman"/>
          <w:sz w:val="24"/>
          <w:szCs w:val="24"/>
        </w:rPr>
        <w:t>Каро</w:t>
      </w:r>
      <w:proofErr w:type="spellEnd"/>
      <w:r w:rsidRPr="008E7AF1">
        <w:rPr>
          <w:rFonts w:ascii="Times New Roman" w:eastAsia="Times New Roman" w:hAnsi="Times New Roman" w:cs="Times New Roman"/>
          <w:sz w:val="24"/>
          <w:szCs w:val="24"/>
        </w:rPr>
        <w:t xml:space="preserve"> – Канн, отказного ферзевого гамбита. </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Атака в шахматной партии. Инициатива и темп в атаке. Атака пешками. </w:t>
      </w:r>
      <w:proofErr w:type="spellStart"/>
      <w:r w:rsidRPr="008E7AF1">
        <w:rPr>
          <w:rFonts w:ascii="Times New Roman" w:eastAsia="Times New Roman" w:hAnsi="Times New Roman" w:cs="Times New Roman"/>
          <w:sz w:val="24"/>
          <w:szCs w:val="24"/>
        </w:rPr>
        <w:t>Пешечно-фигурная</w:t>
      </w:r>
      <w:proofErr w:type="spellEnd"/>
      <w:r w:rsidRPr="008E7AF1">
        <w:rPr>
          <w:rFonts w:ascii="Times New Roman" w:eastAsia="Times New Roman" w:hAnsi="Times New Roman" w:cs="Times New Roman"/>
          <w:sz w:val="24"/>
          <w:szCs w:val="24"/>
        </w:rPr>
        <w:t xml:space="preserve"> атака. Атака в дебюте, миттельшпиле, эндшпиле.</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Проблемы центра. Закрытый пешечный центр. Пешечный клин. Подвижный пешечный центр. Пешечный прорыв в центре и образование проходной пешки.</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proofErr w:type="spellStart"/>
      <w:r w:rsidRPr="008E7AF1">
        <w:rPr>
          <w:rFonts w:ascii="Times New Roman" w:eastAsia="Times New Roman" w:hAnsi="Times New Roman" w:cs="Times New Roman"/>
          <w:sz w:val="24"/>
          <w:szCs w:val="24"/>
        </w:rPr>
        <w:t>Пешечно</w:t>
      </w:r>
      <w:proofErr w:type="spellEnd"/>
      <w:r w:rsidRPr="008E7AF1">
        <w:rPr>
          <w:rFonts w:ascii="Times New Roman" w:eastAsia="Times New Roman" w:hAnsi="Times New Roman" w:cs="Times New Roman"/>
          <w:sz w:val="24"/>
          <w:szCs w:val="24"/>
        </w:rPr>
        <w:t xml:space="preserve"> - фигурный центр. Центр и фланги. Осада центра с флангов и </w:t>
      </w:r>
      <w:proofErr w:type="gramStart"/>
      <w:r w:rsidRPr="008E7AF1">
        <w:rPr>
          <w:rFonts w:ascii="Times New Roman" w:eastAsia="Times New Roman" w:hAnsi="Times New Roman" w:cs="Times New Roman"/>
          <w:sz w:val="24"/>
          <w:szCs w:val="24"/>
        </w:rPr>
        <w:t>миттельшпиле</w:t>
      </w:r>
      <w:proofErr w:type="gramEnd"/>
      <w:r w:rsidRPr="008E7AF1">
        <w:rPr>
          <w:rFonts w:ascii="Times New Roman" w:eastAsia="Times New Roman" w:hAnsi="Times New Roman" w:cs="Times New Roman"/>
          <w:sz w:val="24"/>
          <w:szCs w:val="24"/>
        </w:rPr>
        <w:t>. Роль центра при фланговых операциях. Борьба с образованием у противника пешечного центра.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Поля соответствия в пешечных окончаниях. Конь с пешками против коня с пешками. Ладья и крайняя пешка против ладьи. Ладья и не крайняя пешка против ладьи. Принцип </w:t>
      </w:r>
      <w:proofErr w:type="spellStart"/>
      <w:r w:rsidRPr="008E7AF1">
        <w:rPr>
          <w:rFonts w:ascii="Times New Roman" w:eastAsia="Times New Roman" w:hAnsi="Times New Roman" w:cs="Times New Roman"/>
          <w:sz w:val="24"/>
          <w:szCs w:val="24"/>
        </w:rPr>
        <w:t>Тарраша</w:t>
      </w:r>
      <w:proofErr w:type="spellEnd"/>
      <w:r w:rsidRPr="008E7AF1">
        <w:rPr>
          <w:rFonts w:ascii="Times New Roman" w:eastAsia="Times New Roman" w:hAnsi="Times New Roman" w:cs="Times New Roman"/>
          <w:sz w:val="24"/>
          <w:szCs w:val="24"/>
        </w:rPr>
        <w:t xml:space="preserve">. Позиция </w:t>
      </w:r>
      <w:proofErr w:type="spellStart"/>
      <w:r w:rsidRPr="008E7AF1">
        <w:rPr>
          <w:rFonts w:ascii="Times New Roman" w:eastAsia="Times New Roman" w:hAnsi="Times New Roman" w:cs="Times New Roman"/>
          <w:sz w:val="24"/>
          <w:szCs w:val="24"/>
        </w:rPr>
        <w:t>Филидора</w:t>
      </w:r>
      <w:proofErr w:type="spellEnd"/>
      <w:r w:rsidRPr="008E7AF1">
        <w:rPr>
          <w:rFonts w:ascii="Times New Roman" w:eastAsia="Times New Roman" w:hAnsi="Times New Roman" w:cs="Times New Roman"/>
          <w:sz w:val="24"/>
          <w:szCs w:val="24"/>
        </w:rPr>
        <w:t>. Построение «мост».</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Основы методики тренировки шахматиста.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Формы и методы тренировки шахматиста. Урок как основная форма организации учебно - тренировочного процесса. План, содержания и построение теоретического занятия. Содержание практического занятия.</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 xml:space="preserve">Спортивный режим и физическая подготовка шахматиста. </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в целях закаливания организма.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Российская и зарубежная шахматная литература.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Значение шахматной литературы дл совершенствования шахматиста.</w:t>
      </w:r>
    </w:p>
    <w:p w:rsidR="001C7A32" w:rsidRPr="008E7AF1" w:rsidRDefault="001C7A32" w:rsidP="001C7A32">
      <w:pPr>
        <w:spacing w:before="100" w:beforeAutospacing="1" w:after="0" w:line="240" w:lineRule="auto"/>
        <w:ind w:left="360"/>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i/>
          <w:iCs/>
          <w:sz w:val="24"/>
          <w:szCs w:val="24"/>
        </w:rPr>
        <w:t>Нормативные требования для перевода в тренировочную группу 3 года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1. Знать разрядные нормы и требования по шахматам.</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Знать системы соревнований по шахматам, уметь пользоваться таблицей очередности игры, определять цвет фигур, знать разновидности контроля времени на обдумывание ходов.</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Уметь рассказать о французских и английских шахматистах первой </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w:t>
      </w:r>
      <w:r w:rsidRPr="008E7AF1">
        <w:rPr>
          <w:rFonts w:ascii="Times New Roman" w:eastAsia="Times New Roman" w:hAnsi="Times New Roman" w:cs="Times New Roman"/>
          <w:sz w:val="24"/>
          <w:szCs w:val="24"/>
          <w:lang w:val="en-US"/>
        </w:rPr>
        <w:t>XX</w:t>
      </w:r>
      <w:r w:rsidRPr="008E7AF1">
        <w:rPr>
          <w:rFonts w:ascii="Times New Roman" w:eastAsia="Times New Roman" w:hAnsi="Times New Roman" w:cs="Times New Roman"/>
          <w:sz w:val="24"/>
          <w:szCs w:val="24"/>
        </w:rPr>
        <w:t xml:space="preserve"> веков, немецких шахматистов середины </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 xml:space="preserve"> века. Показать понимание вклада П. Морфии в развитии шахматной теории.</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 xml:space="preserve">Владеть понятием «инициатива в дебюте». Показать знания стратегических идей защиты </w:t>
      </w:r>
      <w:proofErr w:type="spellStart"/>
      <w:r w:rsidRPr="008E7AF1">
        <w:rPr>
          <w:rFonts w:ascii="Times New Roman" w:eastAsia="Times New Roman" w:hAnsi="Times New Roman" w:cs="Times New Roman"/>
          <w:sz w:val="24"/>
          <w:szCs w:val="24"/>
        </w:rPr>
        <w:t>Филидора</w:t>
      </w:r>
      <w:proofErr w:type="spellEnd"/>
      <w:r w:rsidRPr="008E7AF1">
        <w:rPr>
          <w:rFonts w:ascii="Times New Roman" w:eastAsia="Times New Roman" w:hAnsi="Times New Roman" w:cs="Times New Roman"/>
          <w:sz w:val="24"/>
          <w:szCs w:val="24"/>
        </w:rPr>
        <w:t xml:space="preserve">, шотландской партии и шотландского гамбита, главных систем испанской партии, </w:t>
      </w:r>
      <w:proofErr w:type="spellStart"/>
      <w:r w:rsidRPr="008E7AF1">
        <w:rPr>
          <w:rFonts w:ascii="Times New Roman" w:eastAsia="Times New Roman" w:hAnsi="Times New Roman" w:cs="Times New Roman"/>
          <w:sz w:val="24"/>
          <w:szCs w:val="24"/>
        </w:rPr>
        <w:t>сицилианской</w:t>
      </w:r>
      <w:proofErr w:type="spellEnd"/>
      <w:r w:rsidRPr="008E7AF1">
        <w:rPr>
          <w:rFonts w:ascii="Times New Roman" w:eastAsia="Times New Roman" w:hAnsi="Times New Roman" w:cs="Times New Roman"/>
          <w:sz w:val="24"/>
          <w:szCs w:val="24"/>
        </w:rPr>
        <w:t xml:space="preserve"> защиты, защиты </w:t>
      </w:r>
      <w:proofErr w:type="spellStart"/>
      <w:r w:rsidRPr="008E7AF1">
        <w:rPr>
          <w:rFonts w:ascii="Times New Roman" w:eastAsia="Times New Roman" w:hAnsi="Times New Roman" w:cs="Times New Roman"/>
          <w:sz w:val="24"/>
          <w:szCs w:val="24"/>
        </w:rPr>
        <w:t>Каро-Канн</w:t>
      </w:r>
      <w:proofErr w:type="spellEnd"/>
      <w:r w:rsidRPr="008E7AF1">
        <w:rPr>
          <w:rFonts w:ascii="Times New Roman" w:eastAsia="Times New Roman" w:hAnsi="Times New Roman" w:cs="Times New Roman"/>
          <w:sz w:val="24"/>
          <w:szCs w:val="24"/>
        </w:rPr>
        <w:t>, отказного ферзевого гамбита.</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Владеть понятием «атака в шахматной партии», знать основные проблемы и виды центра в шахматной партии.</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основные приемы борьбы в </w:t>
      </w:r>
      <w:proofErr w:type="spellStart"/>
      <w:r w:rsidRPr="008E7AF1">
        <w:rPr>
          <w:rFonts w:ascii="Times New Roman" w:eastAsia="Times New Roman" w:hAnsi="Times New Roman" w:cs="Times New Roman"/>
          <w:sz w:val="24"/>
          <w:szCs w:val="24"/>
        </w:rPr>
        <w:t>легкофигурных</w:t>
      </w:r>
      <w:proofErr w:type="spellEnd"/>
      <w:r w:rsidRPr="008E7AF1">
        <w:rPr>
          <w:rFonts w:ascii="Times New Roman" w:eastAsia="Times New Roman" w:hAnsi="Times New Roman" w:cs="Times New Roman"/>
          <w:sz w:val="24"/>
          <w:szCs w:val="24"/>
        </w:rPr>
        <w:t xml:space="preserve"> окончаниях, окончание типа «ладья и пешка против ладьи».</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Иметь понятие о тренировке шахматиста.</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Понимать необходимость изучения шахматной литературы для совершенствования знаний.</w:t>
      </w:r>
    </w:p>
    <w:p w:rsidR="001C7A32" w:rsidRPr="008E7AF1" w:rsidRDefault="001C7A32" w:rsidP="001C7A32">
      <w:pPr>
        <w:numPr>
          <w:ilvl w:val="0"/>
          <w:numId w:val="2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Выполнить норматив 3 разряда.</w:t>
      </w:r>
    </w:p>
    <w:p w:rsidR="001C7A32" w:rsidRPr="008E7AF1" w:rsidRDefault="001C7A32" w:rsidP="001C7A32">
      <w:pPr>
        <w:spacing w:before="100" w:beforeAutospacing="1" w:after="0" w:line="240" w:lineRule="auto"/>
        <w:ind w:left="360"/>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Тренировочная группа 3 года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Детско-юношеские спортивные школы. Всероссийский турнир школьников «Белая ладья».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Шахматный кодекс России. Судейство и организация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Организация и проведение шахматных соревнований. Положения о соревнованиях, регламент. Подготовка место соревнований. Порядок открытия и закрытия соревнований. Праздничность соревнований. Порядок оформления отчетов о соревнованиях Областной турнир школьников на приз «Белая ладья».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Исторический обзор развития шахмат.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Проникновение шахмат в России. Шахматы в культуре русского общества </w:t>
      </w:r>
      <w:r w:rsidRPr="008E7AF1">
        <w:rPr>
          <w:rFonts w:ascii="Times New Roman" w:eastAsia="Times New Roman" w:hAnsi="Times New Roman" w:cs="Times New Roman"/>
          <w:sz w:val="24"/>
          <w:szCs w:val="24"/>
          <w:lang w:val="en-US"/>
        </w:rPr>
        <w:t>XVIII</w:t>
      </w:r>
      <w:r w:rsidRPr="008E7AF1">
        <w:rPr>
          <w:rFonts w:ascii="Times New Roman" w:eastAsia="Times New Roman" w:hAnsi="Times New Roman" w:cs="Times New Roman"/>
          <w:sz w:val="24"/>
          <w:szCs w:val="24"/>
        </w:rPr>
        <w:t>-</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 xml:space="preserve"> веков. Первый русский мастер А.Д. Петров, братья Урусовы, М.С. Шумов. «Самоучитель шахматной игры» Э.С. </w:t>
      </w:r>
      <w:proofErr w:type="spellStart"/>
      <w:r w:rsidRPr="008E7AF1">
        <w:rPr>
          <w:rFonts w:ascii="Times New Roman" w:eastAsia="Times New Roman" w:hAnsi="Times New Roman" w:cs="Times New Roman"/>
          <w:sz w:val="24"/>
          <w:szCs w:val="24"/>
        </w:rPr>
        <w:t>Шиверса</w:t>
      </w:r>
      <w:proofErr w:type="spellEnd"/>
      <w:r w:rsidRPr="008E7AF1">
        <w:rPr>
          <w:rFonts w:ascii="Times New Roman" w:eastAsia="Times New Roman" w:hAnsi="Times New Roman" w:cs="Times New Roman"/>
          <w:sz w:val="24"/>
          <w:szCs w:val="24"/>
        </w:rPr>
        <w:t xml:space="preserve">. Шахматные собрания Петербурга. Журнал «Шахматный листок». Шахматы и деятели русской культуры. Первый чемпион мира В. </w:t>
      </w:r>
      <w:proofErr w:type="spellStart"/>
      <w:r w:rsidRPr="008E7AF1">
        <w:rPr>
          <w:rFonts w:ascii="Times New Roman" w:eastAsia="Times New Roman" w:hAnsi="Times New Roman" w:cs="Times New Roman"/>
          <w:sz w:val="24"/>
          <w:szCs w:val="24"/>
        </w:rPr>
        <w:t>Стейниц</w:t>
      </w:r>
      <w:proofErr w:type="spellEnd"/>
      <w:r w:rsidRPr="008E7AF1">
        <w:rPr>
          <w:rFonts w:ascii="Times New Roman" w:eastAsia="Times New Roman" w:hAnsi="Times New Roman" w:cs="Times New Roman"/>
          <w:sz w:val="24"/>
          <w:szCs w:val="24"/>
        </w:rPr>
        <w:t xml:space="preserve"> и его учение.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 xml:space="preserve">Дебют.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Эволюция взглядов на дебют. Характеристика современных дебютов. Стратегические идеи русской партии, скандинавской защиты, русской защиты, принятого ферзевого гамбита, </w:t>
      </w:r>
      <w:proofErr w:type="spellStart"/>
      <w:r w:rsidRPr="008E7AF1">
        <w:rPr>
          <w:rFonts w:ascii="Times New Roman" w:eastAsia="Times New Roman" w:hAnsi="Times New Roman" w:cs="Times New Roman"/>
          <w:sz w:val="24"/>
          <w:szCs w:val="24"/>
        </w:rPr>
        <w:t>староиндийской</w:t>
      </w:r>
      <w:proofErr w:type="spellEnd"/>
      <w:r w:rsidRPr="008E7AF1">
        <w:rPr>
          <w:rFonts w:ascii="Times New Roman" w:eastAsia="Times New Roman" w:hAnsi="Times New Roman" w:cs="Times New Roman"/>
          <w:sz w:val="24"/>
          <w:szCs w:val="24"/>
        </w:rPr>
        <w:t xml:space="preserve"> защиты.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Атака на короля. Атака короля при односторонних рокировках, атака короля при разносторонних рокировках. Контрудар в центре в ответ на фланговую атаку. 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proofErr w:type="spellStart"/>
      <w:r w:rsidRPr="008E7AF1">
        <w:rPr>
          <w:rFonts w:ascii="Times New Roman" w:eastAsia="Times New Roman" w:hAnsi="Times New Roman" w:cs="Times New Roman"/>
          <w:sz w:val="24"/>
          <w:szCs w:val="24"/>
        </w:rPr>
        <w:t>Многопешечные</w:t>
      </w:r>
      <w:proofErr w:type="spellEnd"/>
      <w:r w:rsidRPr="008E7AF1">
        <w:rPr>
          <w:rFonts w:ascii="Times New Roman" w:eastAsia="Times New Roman" w:hAnsi="Times New Roman" w:cs="Times New Roman"/>
          <w:sz w:val="24"/>
          <w:szCs w:val="24"/>
        </w:rPr>
        <w:t xml:space="preserve"> окончания. Реализация лишней пешки в </w:t>
      </w:r>
      <w:proofErr w:type="spellStart"/>
      <w:r w:rsidRPr="008E7AF1">
        <w:rPr>
          <w:rFonts w:ascii="Times New Roman" w:eastAsia="Times New Roman" w:hAnsi="Times New Roman" w:cs="Times New Roman"/>
          <w:sz w:val="24"/>
          <w:szCs w:val="24"/>
        </w:rPr>
        <w:t>многопешечных</w:t>
      </w:r>
      <w:proofErr w:type="spellEnd"/>
      <w:r w:rsidRPr="008E7AF1">
        <w:rPr>
          <w:rFonts w:ascii="Times New Roman" w:eastAsia="Times New Roman" w:hAnsi="Times New Roman" w:cs="Times New Roman"/>
          <w:sz w:val="24"/>
          <w:szCs w:val="24"/>
        </w:rPr>
        <w:t xml:space="preserve"> окончаниях. Сравнительная сила слона и коня в эндшпиле. Ладья с пешкой против ладьи с пешкой.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Основы методики тренировки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Тренировка как процесс всесторонней подготовки шахматиста и приобретения им специальных знаний, навыков, качеств. </w:t>
      </w:r>
      <w:proofErr w:type="spellStart"/>
      <w:r w:rsidRPr="008E7AF1">
        <w:rPr>
          <w:rFonts w:ascii="Times New Roman" w:eastAsia="Times New Roman" w:hAnsi="Times New Roman" w:cs="Times New Roman"/>
          <w:sz w:val="24"/>
          <w:szCs w:val="24"/>
        </w:rPr>
        <w:t>Круглогодичность</w:t>
      </w:r>
      <w:proofErr w:type="spellEnd"/>
      <w:r w:rsidRPr="008E7AF1">
        <w:rPr>
          <w:rFonts w:ascii="Times New Roman" w:eastAsia="Times New Roman" w:hAnsi="Times New Roman" w:cs="Times New Roman"/>
          <w:sz w:val="24"/>
          <w:szCs w:val="24"/>
        </w:rPr>
        <w:t xml:space="preserve"> тренировок. Циклы, периоды, этапы подготовки шахматиста. Основные требования, предъявляемые к организации учебно-тренировочного занятия. Структура индивидуального занятия.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Спортивный режим и физическая подготовка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Значение питания как фактора обеспечения, сохранения и укрепление здоровья. Понятие об основном обмене, об энергетических тратах при различных физических, умственных нагрузках и их восстановление. Понятие о калорийности и усвояемости пищи. Вредное воздействие курения и употребления спиртных напитков на здоровье и работоспособность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Российская и зарубежная шахматная литература.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 xml:space="preserve">Обзор мировой шахматной литературы: первые рукописи, средневековые трактаты, первые книги и журналы, литература </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 xml:space="preserve"> столетия, современная литература.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Общефизическая подготовка.</w:t>
      </w:r>
    </w:p>
    <w:p w:rsidR="001C7A32" w:rsidRPr="008E7AF1" w:rsidRDefault="001C7A32" w:rsidP="001C7A32">
      <w:pPr>
        <w:spacing w:before="100" w:beforeAutospacing="1" w:after="0" w:line="240" w:lineRule="auto"/>
        <w:ind w:firstLine="547"/>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i/>
          <w:iCs/>
          <w:sz w:val="24"/>
          <w:szCs w:val="24"/>
        </w:rPr>
        <w:t>Нормативные требования для перевода в тренировочную группу 4 годов обучения</w:t>
      </w:r>
    </w:p>
    <w:p w:rsidR="001C7A32" w:rsidRPr="008E7AF1" w:rsidRDefault="001C7A32" w:rsidP="001C7A32">
      <w:pPr>
        <w:spacing w:before="100" w:beforeAutospacing="1" w:after="0" w:line="240" w:lineRule="auto"/>
        <w:ind w:firstLine="547"/>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Иметь преставление о роли детско-юношеских спортивных школ в развитии спорта в нашей стране.</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Уметь организовать и проводить простейшие шахматные соревнования. </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Рассказать об основных положениях теории В. </w:t>
      </w:r>
      <w:proofErr w:type="spellStart"/>
      <w:r w:rsidRPr="008E7AF1">
        <w:rPr>
          <w:rFonts w:ascii="Times New Roman" w:eastAsia="Times New Roman" w:hAnsi="Times New Roman" w:cs="Times New Roman"/>
          <w:sz w:val="24"/>
          <w:szCs w:val="24"/>
        </w:rPr>
        <w:t>Стейница</w:t>
      </w:r>
      <w:proofErr w:type="spellEnd"/>
      <w:r w:rsidRPr="008E7AF1">
        <w:rPr>
          <w:rFonts w:ascii="Times New Roman" w:eastAsia="Times New Roman" w:hAnsi="Times New Roman" w:cs="Times New Roman"/>
          <w:sz w:val="24"/>
          <w:szCs w:val="24"/>
        </w:rPr>
        <w:t xml:space="preserve"> для развития шахматной теории.</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Рассказать о начальном этапе борьбы за первенство мира.</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Дать исторический обзор развития шахмат в России.</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Дать характеристику современных дебютов. Показать знание стратегических идей русской партии, скандинавской защиты, французской защиты, принятого ферзевого гамбита, </w:t>
      </w:r>
      <w:proofErr w:type="spellStart"/>
      <w:r w:rsidRPr="008E7AF1">
        <w:rPr>
          <w:rFonts w:ascii="Times New Roman" w:eastAsia="Times New Roman" w:hAnsi="Times New Roman" w:cs="Times New Roman"/>
          <w:sz w:val="24"/>
          <w:szCs w:val="24"/>
        </w:rPr>
        <w:t>староиндийской</w:t>
      </w:r>
      <w:proofErr w:type="spellEnd"/>
      <w:r w:rsidRPr="008E7AF1">
        <w:rPr>
          <w:rFonts w:ascii="Times New Roman" w:eastAsia="Times New Roman" w:hAnsi="Times New Roman" w:cs="Times New Roman"/>
          <w:sz w:val="24"/>
          <w:szCs w:val="24"/>
        </w:rPr>
        <w:t xml:space="preserve"> защиты.</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Владение основными приемами атаки короля, продемонстрировать умение вести игру на ограничение подвижности фигур противника.</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Владеть основными приемами борьбы в </w:t>
      </w:r>
      <w:proofErr w:type="spellStart"/>
      <w:r w:rsidRPr="008E7AF1">
        <w:rPr>
          <w:rFonts w:ascii="Times New Roman" w:eastAsia="Times New Roman" w:hAnsi="Times New Roman" w:cs="Times New Roman"/>
          <w:sz w:val="24"/>
          <w:szCs w:val="24"/>
        </w:rPr>
        <w:t>многопешечных</w:t>
      </w:r>
      <w:proofErr w:type="spellEnd"/>
      <w:r w:rsidRPr="008E7AF1">
        <w:rPr>
          <w:rFonts w:ascii="Times New Roman" w:eastAsia="Times New Roman" w:hAnsi="Times New Roman" w:cs="Times New Roman"/>
          <w:sz w:val="24"/>
          <w:szCs w:val="24"/>
        </w:rPr>
        <w:t xml:space="preserve"> окончаниях и окончаниях типа «ладья с пешкой против ладьи с пешкой».</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Показать знание основных этапов подготовки шахматиста.</w:t>
      </w:r>
    </w:p>
    <w:p w:rsidR="001C7A32" w:rsidRPr="008E7AF1" w:rsidRDefault="001C7A32" w:rsidP="001C7A32">
      <w:pPr>
        <w:numPr>
          <w:ilvl w:val="0"/>
          <w:numId w:val="22"/>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Выполнить норматив 2 разряда.</w:t>
      </w:r>
    </w:p>
    <w:p w:rsidR="001C7A32" w:rsidRPr="008E7AF1" w:rsidRDefault="001C7A32" w:rsidP="001C7A32">
      <w:pPr>
        <w:spacing w:before="100" w:beforeAutospacing="1" w:after="0" w:line="240" w:lineRule="auto"/>
        <w:ind w:left="662"/>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Тренировочная группа 4 годов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Организационная структура и руководство физкультурным движением в России. Федерация и комитет по физической культуре.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Шахматный кодекс России. Судейство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Зачет по судейству и организация соревнований. Инструкторская и судейская практика.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Исторический обзор развития шахмат.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М.И. </w:t>
      </w:r>
      <w:proofErr w:type="spellStart"/>
      <w:r w:rsidRPr="008E7AF1">
        <w:rPr>
          <w:rFonts w:ascii="Times New Roman" w:eastAsia="Times New Roman" w:hAnsi="Times New Roman" w:cs="Times New Roman"/>
          <w:sz w:val="24"/>
          <w:szCs w:val="24"/>
        </w:rPr>
        <w:t>Чегорин</w:t>
      </w:r>
      <w:proofErr w:type="spellEnd"/>
      <w:r w:rsidRPr="008E7AF1">
        <w:rPr>
          <w:rFonts w:ascii="Times New Roman" w:eastAsia="Times New Roman" w:hAnsi="Times New Roman" w:cs="Times New Roman"/>
          <w:sz w:val="24"/>
          <w:szCs w:val="24"/>
        </w:rPr>
        <w:t xml:space="preserve"> – основоположник русской шахматной школы. Эммануил </w:t>
      </w:r>
      <w:proofErr w:type="spellStart"/>
      <w:r w:rsidRPr="008E7AF1">
        <w:rPr>
          <w:rFonts w:ascii="Times New Roman" w:eastAsia="Times New Roman" w:hAnsi="Times New Roman" w:cs="Times New Roman"/>
          <w:sz w:val="24"/>
          <w:szCs w:val="24"/>
        </w:rPr>
        <w:t>Ласкер</w:t>
      </w:r>
      <w:proofErr w:type="spellEnd"/>
      <w:r w:rsidRPr="008E7AF1">
        <w:rPr>
          <w:rFonts w:ascii="Times New Roman" w:eastAsia="Times New Roman" w:hAnsi="Times New Roman" w:cs="Times New Roman"/>
          <w:sz w:val="24"/>
          <w:szCs w:val="24"/>
        </w:rPr>
        <w:t xml:space="preserve"> и его подход к шахматам. Творчество Э. </w:t>
      </w:r>
      <w:proofErr w:type="spellStart"/>
      <w:r w:rsidRPr="008E7AF1">
        <w:rPr>
          <w:rFonts w:ascii="Times New Roman" w:eastAsia="Times New Roman" w:hAnsi="Times New Roman" w:cs="Times New Roman"/>
          <w:sz w:val="24"/>
          <w:szCs w:val="24"/>
        </w:rPr>
        <w:t>Тарраша</w:t>
      </w:r>
      <w:proofErr w:type="spellEnd"/>
      <w:r w:rsidRPr="008E7AF1">
        <w:rPr>
          <w:rFonts w:ascii="Times New Roman" w:eastAsia="Times New Roman" w:hAnsi="Times New Roman" w:cs="Times New Roman"/>
          <w:sz w:val="24"/>
          <w:szCs w:val="24"/>
        </w:rPr>
        <w:t xml:space="preserve">, Г. </w:t>
      </w:r>
      <w:proofErr w:type="spellStart"/>
      <w:r w:rsidRPr="008E7AF1">
        <w:rPr>
          <w:rFonts w:ascii="Times New Roman" w:eastAsia="Times New Roman" w:hAnsi="Times New Roman" w:cs="Times New Roman"/>
          <w:sz w:val="24"/>
          <w:szCs w:val="24"/>
        </w:rPr>
        <w:t>Пильсбери</w:t>
      </w:r>
      <w:proofErr w:type="spellEnd"/>
      <w:r w:rsidRPr="008E7AF1">
        <w:rPr>
          <w:rFonts w:ascii="Times New Roman" w:eastAsia="Times New Roman" w:hAnsi="Times New Roman" w:cs="Times New Roman"/>
          <w:sz w:val="24"/>
          <w:szCs w:val="24"/>
        </w:rPr>
        <w:t xml:space="preserve">, А. Рубинштейна. Шахматная жизнь в начале </w:t>
      </w:r>
      <w:r w:rsidRPr="008E7AF1">
        <w:rPr>
          <w:rFonts w:ascii="Times New Roman" w:eastAsia="Times New Roman" w:hAnsi="Times New Roman" w:cs="Times New Roman"/>
          <w:sz w:val="24"/>
          <w:szCs w:val="24"/>
          <w:lang w:val="en-US"/>
        </w:rPr>
        <w:t>XX</w:t>
      </w:r>
      <w:r w:rsidRPr="008E7AF1">
        <w:rPr>
          <w:rFonts w:ascii="Times New Roman" w:eastAsia="Times New Roman" w:hAnsi="Times New Roman" w:cs="Times New Roman"/>
          <w:sz w:val="24"/>
          <w:szCs w:val="24"/>
        </w:rPr>
        <w:t xml:space="preserve"> века. Первые международные советские турниры.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Дебют.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Методы работы над дебютом. Принципы составления дебютного репертуара. Стратегические идеи защиты Алешина, Уфимцева, защиты </w:t>
      </w:r>
      <w:proofErr w:type="spellStart"/>
      <w:r w:rsidRPr="008E7AF1">
        <w:rPr>
          <w:rFonts w:ascii="Times New Roman" w:eastAsia="Times New Roman" w:hAnsi="Times New Roman" w:cs="Times New Roman"/>
          <w:sz w:val="24"/>
          <w:szCs w:val="24"/>
        </w:rPr>
        <w:t>Тарраша</w:t>
      </w:r>
      <w:proofErr w:type="spellEnd"/>
      <w:r w:rsidRPr="008E7AF1">
        <w:rPr>
          <w:rFonts w:ascii="Times New Roman" w:eastAsia="Times New Roman" w:hAnsi="Times New Roman" w:cs="Times New Roman"/>
          <w:sz w:val="24"/>
          <w:szCs w:val="24"/>
        </w:rPr>
        <w:t>, славянской защиты.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Защита в шахматной партии. Составление плана защиты, перегруппировка сил. Подвижность слона и коня в миттельшпиле. Слабые и сильные поля. Слабость комплекса полей. Пешечные слабости.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r w:rsidRPr="008E7AF1">
        <w:rPr>
          <w:rFonts w:ascii="Times New Roman" w:eastAsia="Times New Roman" w:hAnsi="Times New Roman" w:cs="Times New Roman"/>
          <w:sz w:val="24"/>
          <w:szCs w:val="24"/>
        </w:rPr>
        <w:t xml:space="preserve"> Сложные пешечные окончания. Ладья с пешками против ладьи с пешками. Активность короля и ладьи в ладейных окончаниях. Сложные ладейные окончания.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Основы методики тренировки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учебно-тренировочного процесса перед соревнованиями. Индивидуальный план и график тренировочных занятий шахматиста.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Спортивный режим и физическая подготовка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Гигиенические основы труда, отдыха, занятий спортом. Значение правильного режима для юного шахматиста. Двигательная активность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Российская и зарубежная шахматная литература.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Шахматные журналы и турнирные сборники партий крупнейших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i/>
          <w:iCs/>
          <w:sz w:val="24"/>
          <w:szCs w:val="24"/>
        </w:rPr>
        <w:t>Нормативные требования для перевода в учебно-тренировочную группу 5 годов обучения</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Иметь преставление о роли детско-юношеских спортивных школ в развитии спорта в нашей стране.</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Уметь организовать и проводить простейшие шахматные соревнования. </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Рассказать об основных положениях теории В. </w:t>
      </w:r>
      <w:proofErr w:type="spellStart"/>
      <w:r w:rsidRPr="008E7AF1">
        <w:rPr>
          <w:rFonts w:ascii="Times New Roman" w:eastAsia="Times New Roman" w:hAnsi="Times New Roman" w:cs="Times New Roman"/>
          <w:sz w:val="24"/>
          <w:szCs w:val="24"/>
        </w:rPr>
        <w:t>Стейница</w:t>
      </w:r>
      <w:proofErr w:type="spellEnd"/>
      <w:r w:rsidRPr="008E7AF1">
        <w:rPr>
          <w:rFonts w:ascii="Times New Roman" w:eastAsia="Times New Roman" w:hAnsi="Times New Roman" w:cs="Times New Roman"/>
          <w:sz w:val="24"/>
          <w:szCs w:val="24"/>
        </w:rPr>
        <w:t xml:space="preserve"> для развития шахматной теории.</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Рассказать о начальном этапе борьбы за первенство мира.</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Дать исторический обзор развития шахмат в России.</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Дать характеристику современных дебютов. Показать знание стратегических идей русской партии, скандинавской защиты, французской защиты, принятого ферзевого гамбита, </w:t>
      </w:r>
      <w:proofErr w:type="spellStart"/>
      <w:r w:rsidRPr="008E7AF1">
        <w:rPr>
          <w:rFonts w:ascii="Times New Roman" w:eastAsia="Times New Roman" w:hAnsi="Times New Roman" w:cs="Times New Roman"/>
          <w:sz w:val="24"/>
          <w:szCs w:val="24"/>
        </w:rPr>
        <w:t>староиндийской</w:t>
      </w:r>
      <w:proofErr w:type="spellEnd"/>
      <w:r w:rsidRPr="008E7AF1">
        <w:rPr>
          <w:rFonts w:ascii="Times New Roman" w:eastAsia="Times New Roman" w:hAnsi="Times New Roman" w:cs="Times New Roman"/>
          <w:sz w:val="24"/>
          <w:szCs w:val="24"/>
        </w:rPr>
        <w:t xml:space="preserve"> защиты.</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Владение основными приемами атаки короля, продемонстрировать умение вести игру на ограничение подвижности фигур противника.</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Владеть основными приемами борьбы в </w:t>
      </w:r>
      <w:proofErr w:type="spellStart"/>
      <w:r w:rsidRPr="008E7AF1">
        <w:rPr>
          <w:rFonts w:ascii="Times New Roman" w:eastAsia="Times New Roman" w:hAnsi="Times New Roman" w:cs="Times New Roman"/>
          <w:sz w:val="24"/>
          <w:szCs w:val="24"/>
        </w:rPr>
        <w:t>многопешечных</w:t>
      </w:r>
      <w:proofErr w:type="spellEnd"/>
      <w:r w:rsidRPr="008E7AF1">
        <w:rPr>
          <w:rFonts w:ascii="Times New Roman" w:eastAsia="Times New Roman" w:hAnsi="Times New Roman" w:cs="Times New Roman"/>
          <w:sz w:val="24"/>
          <w:szCs w:val="24"/>
        </w:rPr>
        <w:t xml:space="preserve"> окончаниях и окончаниях типа «ладья с пешкой против ладьи с пешкой».</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Показать знание основных этапов подготовки шахматиста.</w:t>
      </w:r>
    </w:p>
    <w:p w:rsidR="001C7A32" w:rsidRPr="008E7AF1" w:rsidRDefault="001C7A32" w:rsidP="001C7A32">
      <w:pPr>
        <w:numPr>
          <w:ilvl w:val="0"/>
          <w:numId w:val="24"/>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Подтвердить норматив 2 разряда.</w:t>
      </w:r>
    </w:p>
    <w:p w:rsidR="001C7A32" w:rsidRPr="008E7AF1" w:rsidRDefault="001C7A32" w:rsidP="001C7A32">
      <w:pPr>
        <w:spacing w:before="100" w:beforeAutospacing="1" w:after="0" w:line="240" w:lineRule="auto"/>
        <w:ind w:left="662"/>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
          <w:bCs/>
          <w:i/>
          <w:iCs/>
          <w:sz w:val="24"/>
          <w:szCs w:val="24"/>
        </w:rPr>
        <w:t>Тренировочная группа 5 года обучения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Физическая культура и спорт в России.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Организационная структура и руководство физкультурным движением в России. Федерация и комитет по физической культуре.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Шахматный кодекс России. Судейство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Зачет по судейству и организация соревнований. Инструкторская и судейская практика.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Исторический обзор развития шахмат.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М.И. </w:t>
      </w:r>
      <w:proofErr w:type="spellStart"/>
      <w:r w:rsidRPr="008E7AF1">
        <w:rPr>
          <w:rFonts w:ascii="Times New Roman" w:eastAsia="Times New Roman" w:hAnsi="Times New Roman" w:cs="Times New Roman"/>
          <w:sz w:val="24"/>
          <w:szCs w:val="24"/>
        </w:rPr>
        <w:t>Чегорин</w:t>
      </w:r>
      <w:proofErr w:type="spellEnd"/>
      <w:r w:rsidRPr="008E7AF1">
        <w:rPr>
          <w:rFonts w:ascii="Times New Roman" w:eastAsia="Times New Roman" w:hAnsi="Times New Roman" w:cs="Times New Roman"/>
          <w:sz w:val="24"/>
          <w:szCs w:val="24"/>
        </w:rPr>
        <w:t xml:space="preserve"> – основоположник русской шахматной школы. Эммануил </w:t>
      </w:r>
      <w:proofErr w:type="spellStart"/>
      <w:r w:rsidRPr="008E7AF1">
        <w:rPr>
          <w:rFonts w:ascii="Times New Roman" w:eastAsia="Times New Roman" w:hAnsi="Times New Roman" w:cs="Times New Roman"/>
          <w:sz w:val="24"/>
          <w:szCs w:val="24"/>
        </w:rPr>
        <w:t>Ласкер</w:t>
      </w:r>
      <w:proofErr w:type="spellEnd"/>
      <w:r w:rsidRPr="008E7AF1">
        <w:rPr>
          <w:rFonts w:ascii="Times New Roman" w:eastAsia="Times New Roman" w:hAnsi="Times New Roman" w:cs="Times New Roman"/>
          <w:sz w:val="24"/>
          <w:szCs w:val="24"/>
        </w:rPr>
        <w:t xml:space="preserve"> и его подход к шахматам. Творчество Э. </w:t>
      </w:r>
      <w:proofErr w:type="spellStart"/>
      <w:r w:rsidRPr="008E7AF1">
        <w:rPr>
          <w:rFonts w:ascii="Times New Roman" w:eastAsia="Times New Roman" w:hAnsi="Times New Roman" w:cs="Times New Roman"/>
          <w:sz w:val="24"/>
          <w:szCs w:val="24"/>
        </w:rPr>
        <w:t>Тарраша</w:t>
      </w:r>
      <w:proofErr w:type="spellEnd"/>
      <w:r w:rsidRPr="008E7AF1">
        <w:rPr>
          <w:rFonts w:ascii="Times New Roman" w:eastAsia="Times New Roman" w:hAnsi="Times New Roman" w:cs="Times New Roman"/>
          <w:sz w:val="24"/>
          <w:szCs w:val="24"/>
        </w:rPr>
        <w:t xml:space="preserve">, Г. </w:t>
      </w:r>
      <w:proofErr w:type="spellStart"/>
      <w:r w:rsidRPr="008E7AF1">
        <w:rPr>
          <w:rFonts w:ascii="Times New Roman" w:eastAsia="Times New Roman" w:hAnsi="Times New Roman" w:cs="Times New Roman"/>
          <w:sz w:val="24"/>
          <w:szCs w:val="24"/>
        </w:rPr>
        <w:t>Пильсбери</w:t>
      </w:r>
      <w:proofErr w:type="spellEnd"/>
      <w:r w:rsidRPr="008E7AF1">
        <w:rPr>
          <w:rFonts w:ascii="Times New Roman" w:eastAsia="Times New Roman" w:hAnsi="Times New Roman" w:cs="Times New Roman"/>
          <w:sz w:val="24"/>
          <w:szCs w:val="24"/>
        </w:rPr>
        <w:t xml:space="preserve">, А. Рубинштейна. Шахматная жизнь в начале </w:t>
      </w:r>
      <w:r w:rsidRPr="008E7AF1">
        <w:rPr>
          <w:rFonts w:ascii="Times New Roman" w:eastAsia="Times New Roman" w:hAnsi="Times New Roman" w:cs="Times New Roman"/>
          <w:sz w:val="24"/>
          <w:szCs w:val="24"/>
          <w:lang w:val="en-US"/>
        </w:rPr>
        <w:t>XX</w:t>
      </w:r>
      <w:r w:rsidRPr="008E7AF1">
        <w:rPr>
          <w:rFonts w:ascii="Times New Roman" w:eastAsia="Times New Roman" w:hAnsi="Times New Roman" w:cs="Times New Roman"/>
          <w:sz w:val="24"/>
          <w:szCs w:val="24"/>
        </w:rPr>
        <w:t xml:space="preserve"> века. Первые международные советские турниры.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Дебют.</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Методы работы над дебютом. Принципы составления дебютного репертуара. Стратегические идеи защиты Алешина, Уфимцева, защиты </w:t>
      </w:r>
      <w:proofErr w:type="spellStart"/>
      <w:r w:rsidRPr="008E7AF1">
        <w:rPr>
          <w:rFonts w:ascii="Times New Roman" w:eastAsia="Times New Roman" w:hAnsi="Times New Roman" w:cs="Times New Roman"/>
          <w:sz w:val="24"/>
          <w:szCs w:val="24"/>
        </w:rPr>
        <w:t>Тарраша</w:t>
      </w:r>
      <w:proofErr w:type="spellEnd"/>
      <w:r w:rsidRPr="008E7AF1">
        <w:rPr>
          <w:rFonts w:ascii="Times New Roman" w:eastAsia="Times New Roman" w:hAnsi="Times New Roman" w:cs="Times New Roman"/>
          <w:sz w:val="24"/>
          <w:szCs w:val="24"/>
        </w:rPr>
        <w:t>, славянской защиты.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Миттельшпиль.</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Защита в шахматной партии. Составление плана защиты, перегруппировка сил. Подвижность слона и коня в миттельшпиле. Слабые и сильные поля. Слабость комплекса полей. Пешечные слабости.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Эндшпиль.</w:t>
      </w:r>
      <w:r w:rsidRPr="008E7AF1">
        <w:rPr>
          <w:rFonts w:ascii="Times New Roman" w:eastAsia="Times New Roman" w:hAnsi="Times New Roman" w:cs="Times New Roman"/>
          <w:sz w:val="24"/>
          <w:szCs w:val="24"/>
        </w:rPr>
        <w:t xml:space="preserve"> Сложные пешечные окончания. Ладья с пешками против ладьи с пешками. Активность короля и ладьи в ладейных окончаниях. Сложные ладейные окончания.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Основы методики тренировки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учебно-тренировочного процесса перед соревнованиями. Индивидуальный план и график тренировочных занятий шахматиста.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Спортивный режим и физическая подготовка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Гигиенические основы труда. Отдыха, занятий спортом. Значение правильного режима для юного шахматиста. Двигательная активность шахматиста.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Российская и зарубежная шахматная литература.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Шахматные журналы и турнирные сборники партий крупнейших соревнований.</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u w:val="single"/>
        </w:rPr>
        <w:t>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i/>
          <w:iCs/>
          <w:sz w:val="24"/>
          <w:szCs w:val="24"/>
        </w:rPr>
        <w:t>Нормативные требования для перевода в группу спортивного совершенствования 1 года обучения</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Продемонстрировать знания начальной подготовки и учебно-тренировочного этапа обучения.</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Знать функции федерации по шахматам и комитета по физической культуре и спорту.</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Получит зачет по судейству и организации соревнований.</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Знать творческое наследие М. </w:t>
      </w:r>
      <w:proofErr w:type="spellStart"/>
      <w:r w:rsidRPr="008E7AF1">
        <w:rPr>
          <w:rFonts w:ascii="Times New Roman" w:eastAsia="Times New Roman" w:hAnsi="Times New Roman" w:cs="Times New Roman"/>
          <w:sz w:val="24"/>
          <w:szCs w:val="24"/>
        </w:rPr>
        <w:t>Чигорина</w:t>
      </w:r>
      <w:proofErr w:type="spellEnd"/>
      <w:r w:rsidRPr="008E7AF1">
        <w:rPr>
          <w:rFonts w:ascii="Times New Roman" w:eastAsia="Times New Roman" w:hAnsi="Times New Roman" w:cs="Times New Roman"/>
          <w:sz w:val="24"/>
          <w:szCs w:val="24"/>
        </w:rPr>
        <w:t xml:space="preserve">, Э. </w:t>
      </w:r>
      <w:proofErr w:type="spellStart"/>
      <w:r w:rsidRPr="008E7AF1">
        <w:rPr>
          <w:rFonts w:ascii="Times New Roman" w:eastAsia="Times New Roman" w:hAnsi="Times New Roman" w:cs="Times New Roman"/>
          <w:sz w:val="24"/>
          <w:szCs w:val="24"/>
        </w:rPr>
        <w:t>Ласкера</w:t>
      </w:r>
      <w:proofErr w:type="spellEnd"/>
      <w:r w:rsidRPr="008E7AF1">
        <w:rPr>
          <w:rFonts w:ascii="Times New Roman" w:eastAsia="Times New Roman" w:hAnsi="Times New Roman" w:cs="Times New Roman"/>
          <w:sz w:val="24"/>
          <w:szCs w:val="24"/>
        </w:rPr>
        <w:t xml:space="preserve">, о шахматной жизни начала </w:t>
      </w:r>
      <w:r w:rsidRPr="008E7AF1">
        <w:rPr>
          <w:rFonts w:ascii="Times New Roman" w:eastAsia="Times New Roman" w:hAnsi="Times New Roman" w:cs="Times New Roman"/>
          <w:sz w:val="24"/>
          <w:szCs w:val="24"/>
          <w:lang w:val="en-US"/>
        </w:rPr>
        <w:t>XX</w:t>
      </w:r>
      <w:r w:rsidRPr="008E7AF1">
        <w:rPr>
          <w:rFonts w:ascii="Times New Roman" w:eastAsia="Times New Roman" w:hAnsi="Times New Roman" w:cs="Times New Roman"/>
          <w:sz w:val="24"/>
          <w:szCs w:val="24"/>
        </w:rPr>
        <w:t xml:space="preserve"> века. Знать довоенный период советской шахматной школы.</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Владеть методами работы над дебютом. Показать знания стратегических идей защиты Алехина, защиты Уфимцева, защиты </w:t>
      </w:r>
      <w:proofErr w:type="spellStart"/>
      <w:r w:rsidRPr="008E7AF1">
        <w:rPr>
          <w:rFonts w:ascii="Times New Roman" w:eastAsia="Times New Roman" w:hAnsi="Times New Roman" w:cs="Times New Roman"/>
          <w:sz w:val="24"/>
          <w:szCs w:val="24"/>
        </w:rPr>
        <w:t>Тарраша</w:t>
      </w:r>
      <w:proofErr w:type="spellEnd"/>
      <w:r w:rsidRPr="008E7AF1">
        <w:rPr>
          <w:rFonts w:ascii="Times New Roman" w:eastAsia="Times New Roman" w:hAnsi="Times New Roman" w:cs="Times New Roman"/>
          <w:sz w:val="24"/>
          <w:szCs w:val="24"/>
        </w:rPr>
        <w:t xml:space="preserve">, славянской защиты, </w:t>
      </w:r>
      <w:proofErr w:type="spellStart"/>
      <w:r w:rsidRPr="008E7AF1">
        <w:rPr>
          <w:rFonts w:ascii="Times New Roman" w:eastAsia="Times New Roman" w:hAnsi="Times New Roman" w:cs="Times New Roman"/>
          <w:sz w:val="24"/>
          <w:szCs w:val="24"/>
        </w:rPr>
        <w:t>староиндийского</w:t>
      </w:r>
      <w:proofErr w:type="spellEnd"/>
      <w:r w:rsidRPr="008E7AF1">
        <w:rPr>
          <w:rFonts w:ascii="Times New Roman" w:eastAsia="Times New Roman" w:hAnsi="Times New Roman" w:cs="Times New Roman"/>
          <w:sz w:val="24"/>
          <w:szCs w:val="24"/>
        </w:rPr>
        <w:t xml:space="preserve"> начала, голландской защиты, английского начала.</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Владеть приемами защиты в шахматной партии, показать умение создавать слабости в лагере противника.</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Владеть приемами борьбы в сложных </w:t>
      </w:r>
      <w:proofErr w:type="spellStart"/>
      <w:r w:rsidRPr="008E7AF1">
        <w:rPr>
          <w:rFonts w:ascii="Times New Roman" w:eastAsia="Times New Roman" w:hAnsi="Times New Roman" w:cs="Times New Roman"/>
          <w:sz w:val="24"/>
          <w:szCs w:val="24"/>
        </w:rPr>
        <w:t>многопешечных</w:t>
      </w:r>
      <w:proofErr w:type="spellEnd"/>
      <w:r w:rsidRPr="008E7AF1">
        <w:rPr>
          <w:rFonts w:ascii="Times New Roman" w:eastAsia="Times New Roman" w:hAnsi="Times New Roman" w:cs="Times New Roman"/>
          <w:sz w:val="24"/>
          <w:szCs w:val="24"/>
        </w:rPr>
        <w:t xml:space="preserve"> и ладейных окончаниях.</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Знать схему построения индивидуального плана – графика учебно-тренировочных занятий.</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Пропагандировать здоровый образ жизни, значение правильного режима и двигательной активности для шахматиста.</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Сделать обзор шахматной периодики и сборников турнирных партий крупнейших соревнований.</w:t>
      </w:r>
    </w:p>
    <w:p w:rsidR="001C7A32" w:rsidRPr="008E7AF1" w:rsidRDefault="001C7A32" w:rsidP="001C7A32">
      <w:pPr>
        <w:numPr>
          <w:ilvl w:val="0"/>
          <w:numId w:val="26"/>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Выполнить норматив 1 разряда.</w:t>
      </w:r>
    </w:p>
    <w:p w:rsidR="001C7A32" w:rsidRPr="008E7AF1" w:rsidRDefault="001C7A32" w:rsidP="00A914CD">
      <w:pPr>
        <w:rPr>
          <w:rFonts w:ascii="Times New Roman" w:hAnsi="Times New Roman" w:cs="Times New Roman"/>
          <w:sz w:val="24"/>
          <w:szCs w:val="24"/>
        </w:rPr>
      </w:pPr>
      <w:r w:rsidRPr="008E7AF1">
        <w:rPr>
          <w:rFonts w:ascii="Times New Roman" w:eastAsia="Times New Roman" w:hAnsi="Times New Roman" w:cs="Times New Roman"/>
          <w:b/>
          <w:sz w:val="24"/>
          <w:szCs w:val="24"/>
        </w:rPr>
        <w:t xml:space="preserve"> </w:t>
      </w:r>
    </w:p>
    <w:p w:rsidR="001C7A32" w:rsidRPr="008E7AF1" w:rsidRDefault="001C7A32" w:rsidP="001C7A32">
      <w:pPr>
        <w:spacing w:line="240" w:lineRule="auto"/>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3.</w:t>
      </w:r>
      <w:r w:rsidR="00A914CD" w:rsidRPr="008E7AF1">
        <w:rPr>
          <w:rFonts w:ascii="Times New Roman" w:eastAsia="Times New Roman" w:hAnsi="Times New Roman" w:cs="Times New Roman"/>
          <w:b/>
          <w:sz w:val="24"/>
          <w:szCs w:val="24"/>
        </w:rPr>
        <w:t xml:space="preserve">5. </w:t>
      </w:r>
      <w:r w:rsidRPr="008E7AF1">
        <w:rPr>
          <w:rFonts w:ascii="Times New Roman" w:eastAsia="Times New Roman" w:hAnsi="Times New Roman" w:cs="Times New Roman"/>
          <w:b/>
          <w:sz w:val="24"/>
          <w:szCs w:val="24"/>
        </w:rPr>
        <w:t>1. Теоретическая подготовка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Теоретическая подготовка проводится в форме бесед и лекций. Учебный материал распределяется на весь период обучения. При проведении теоретических занятий следуют учитывать возраст занимающихся и излагать материал в доступной форме. В зависимости от конкретных условий работы в план можно вносить коррективы.</w:t>
      </w:r>
    </w:p>
    <w:p w:rsidR="001C7A32" w:rsidRPr="008E7AF1" w:rsidRDefault="001C7A32" w:rsidP="001C7A32">
      <w:pPr>
        <w:spacing w:line="240" w:lineRule="auto"/>
        <w:jc w:val="center"/>
        <w:rPr>
          <w:rFonts w:ascii="Times New Roman" w:eastAsia="Times New Roman" w:hAnsi="Times New Roman" w:cs="Times New Roman"/>
          <w:i/>
          <w:sz w:val="24"/>
          <w:szCs w:val="24"/>
        </w:rPr>
      </w:pPr>
      <w:r w:rsidRPr="008E7AF1">
        <w:rPr>
          <w:rFonts w:ascii="Times New Roman" w:eastAsia="Times New Roman" w:hAnsi="Times New Roman" w:cs="Times New Roman"/>
          <w:bCs/>
          <w:i/>
          <w:iCs/>
          <w:sz w:val="24"/>
          <w:szCs w:val="24"/>
        </w:rPr>
        <w:t>Физическая культура и спорт в России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Понятие о физической культуре. Физическая культура, как составная часть гармоничного развития личности. Задачи физического воспитания: укрепление здоровья, всестороннее развитие человека.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Единая Всероссийская спортивная классификация. Разрядные нормы и требования по шахматам. Почетные спортивные звания. </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Основные формы организации занятий в детско-юношеской спортивной школе.</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Всероссийские соревнования для обучающихся, спартакиады, всероссийский турнир школьных команд «Белая ладья». Международные связи российских шахматистов.</w:t>
      </w:r>
    </w:p>
    <w:p w:rsidR="001C7A32" w:rsidRPr="008E7AF1" w:rsidRDefault="001C7A32" w:rsidP="001C7A32">
      <w:pPr>
        <w:spacing w:line="240" w:lineRule="auto"/>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Шахматный кодекс России. Судейство и организация соревнований</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Правила шахматной игры. Первоначальные понятия. Нотация. Турнирная дисциплина, правило «тронул – ходи», требования записи турнирной партии. </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Основные положения шахматного кодекса.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Значение спортивных соревнований и их место в учебно-тренировочном процессе. Судейство на соревнованиях. Воспитательная роль судьи.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Виды соревнований: личные, командные, лично-командные, официальные, товарищеские. Системы проведения соревнований: круговая, олимпийская, швейцарская.</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Контроль времени на обдумывание ходов в партии. Таблица очередности игры в соревнованиях. Правило определения цвета фигур. </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Организация и проведение шахматных соревнований. Положение о соревнованиях. Регламент. Подготовка место соревнований. Порядок открытия и закрытия соревнований. Порядок оформления отчета о соревнованиях. Зачет по судейству и организации соревнований. Инструкторская и судейская практика.</w:t>
      </w:r>
    </w:p>
    <w:p w:rsidR="001C7A32" w:rsidRPr="008E7AF1" w:rsidRDefault="001C7A32" w:rsidP="001C7A32">
      <w:pPr>
        <w:spacing w:line="240" w:lineRule="auto"/>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Исторический обзор развития шахмат</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Происхождение шахмат. Легенда о радже и мудреце. Распространение шахмат на Востоке.</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Проникновение шахмат в Европу. Реформа шахмат. Шахматные трактаты. Запрет шахмат церковью.</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Испанские и итальянские шахматисты </w:t>
      </w:r>
      <w:r w:rsidRPr="008E7AF1">
        <w:rPr>
          <w:rFonts w:ascii="Times New Roman" w:eastAsia="Times New Roman" w:hAnsi="Times New Roman" w:cs="Times New Roman"/>
          <w:sz w:val="24"/>
          <w:szCs w:val="24"/>
          <w:lang w:val="en-US"/>
        </w:rPr>
        <w:t>XVI</w:t>
      </w:r>
      <w:r w:rsidRPr="008E7AF1">
        <w:rPr>
          <w:rFonts w:ascii="Times New Roman" w:eastAsia="Times New Roman" w:hAnsi="Times New Roman" w:cs="Times New Roman"/>
          <w:sz w:val="24"/>
          <w:szCs w:val="24"/>
        </w:rPr>
        <w:t>-</w:t>
      </w:r>
      <w:r w:rsidRPr="008E7AF1">
        <w:rPr>
          <w:rFonts w:ascii="Times New Roman" w:eastAsia="Times New Roman" w:hAnsi="Times New Roman" w:cs="Times New Roman"/>
          <w:sz w:val="24"/>
          <w:szCs w:val="24"/>
          <w:lang w:val="en-US"/>
        </w:rPr>
        <w:t>XVII</w:t>
      </w:r>
      <w:r w:rsidRPr="008E7AF1">
        <w:rPr>
          <w:rFonts w:ascii="Times New Roman" w:eastAsia="Times New Roman" w:hAnsi="Times New Roman" w:cs="Times New Roman"/>
          <w:sz w:val="24"/>
          <w:szCs w:val="24"/>
        </w:rPr>
        <w:t xml:space="preserve"> веков. Ранняя итальянская школа. Шахматы как придворная игра.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Выдающиеся зарубежные шахматисты. Выдающиеся советские шахматисты. Творчество Роберта Фишера, Анатолия Карпова, Гарри Каспарова. Молодые зарубежные и российские шахматисты.</w:t>
      </w:r>
    </w:p>
    <w:p w:rsidR="001C7A32" w:rsidRPr="008E7AF1" w:rsidRDefault="001C7A32" w:rsidP="001C7A32">
      <w:pPr>
        <w:spacing w:line="240" w:lineRule="auto"/>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Дебют</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Определение дебюта как подготовительной стадии к борьбе в середине игры. Классификация дебютов. Основные принципы разыгрывания дебютов. Мобилизация фигур. Борьба за центр. Безопасность короля. Значение флангов. Дебютный захват центра с флангов. Подрыв центра. План в дебюте. Оценка позиции в дебюте. Связь дебюта с миттельшпилем. Понятие инициативы в дебюте. Жертва пешки в дебюте за инициативу. Гамбиты.</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Эволюция взглядов на дебютную теорию. Характеристика современных дебютов. </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Методы работы над дебютами. Принципы составления дебютного репертуара. Понятие дебютной новинки. Концентрический метод изучения дебютных схем. Стратегия идеи основных дебютных схем.</w:t>
      </w:r>
    </w:p>
    <w:p w:rsidR="001C7A32" w:rsidRPr="008E7AF1" w:rsidRDefault="001C7A32" w:rsidP="001C7A32">
      <w:pPr>
        <w:spacing w:line="240" w:lineRule="auto"/>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Миттельшпиль</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Понятие о тактике. Понятие о комбинации. Основные тактические приемы. Связка, </w:t>
      </w:r>
      <w:proofErr w:type="spellStart"/>
      <w:r w:rsidRPr="008E7AF1">
        <w:rPr>
          <w:rFonts w:ascii="Times New Roman" w:eastAsia="Times New Roman" w:hAnsi="Times New Roman" w:cs="Times New Roman"/>
          <w:sz w:val="24"/>
          <w:szCs w:val="24"/>
        </w:rPr>
        <w:t>полусвязка</w:t>
      </w:r>
      <w:proofErr w:type="spellEnd"/>
      <w:r w:rsidRPr="008E7AF1">
        <w:rPr>
          <w:rFonts w:ascii="Times New Roman" w:eastAsia="Times New Roman" w:hAnsi="Times New Roman" w:cs="Times New Roman"/>
          <w:sz w:val="24"/>
          <w:szCs w:val="24"/>
        </w:rPr>
        <w:t>, двойной шах, скрытое нападение, вскрытый шах, двойной шах, отвлечение, завлечение. Размен.</w:t>
      </w:r>
    </w:p>
    <w:p w:rsidR="001C7A32" w:rsidRPr="008E7AF1" w:rsidRDefault="001C7A32" w:rsidP="001C7A32">
      <w:pPr>
        <w:spacing w:line="240" w:lineRule="auto"/>
        <w:jc w:val="both"/>
        <w:rPr>
          <w:rFonts w:ascii="Times New Roman" w:eastAsia="Times New Roman" w:hAnsi="Times New Roman" w:cs="Times New Roman"/>
          <w:sz w:val="24"/>
          <w:szCs w:val="24"/>
        </w:rPr>
      </w:pPr>
      <w:proofErr w:type="gramStart"/>
      <w:r w:rsidRPr="008E7AF1">
        <w:rPr>
          <w:rFonts w:ascii="Times New Roman" w:eastAsia="Times New Roman" w:hAnsi="Times New Roman" w:cs="Times New Roman"/>
          <w:sz w:val="24"/>
          <w:szCs w:val="24"/>
        </w:rPr>
        <w:t>Комбинация с мотивами «спертого мата», использование слабости первой (последней) горизонтали, разрушение пешечного прикрытия короля, освобождение поля и линии, перекрытия, блокировки, превращение пешки, уничтожение защиты.</w:t>
      </w:r>
      <w:proofErr w:type="gramEnd"/>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Комбинация как совокупность элементарных тактических идей. Сложные комбинации на сочетание идей.</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Атака в шахматной партии. Инициатива и темп в атаке. Атака пешками. Атака фигурами. </w:t>
      </w:r>
      <w:proofErr w:type="spellStart"/>
      <w:r w:rsidRPr="008E7AF1">
        <w:rPr>
          <w:rFonts w:ascii="Times New Roman" w:eastAsia="Times New Roman" w:hAnsi="Times New Roman" w:cs="Times New Roman"/>
          <w:sz w:val="24"/>
          <w:szCs w:val="24"/>
        </w:rPr>
        <w:t>Пешечно</w:t>
      </w:r>
      <w:proofErr w:type="spellEnd"/>
      <w:r w:rsidRPr="008E7AF1">
        <w:rPr>
          <w:rFonts w:ascii="Times New Roman" w:eastAsia="Times New Roman" w:hAnsi="Times New Roman" w:cs="Times New Roman"/>
          <w:sz w:val="24"/>
          <w:szCs w:val="24"/>
        </w:rPr>
        <w:t xml:space="preserve"> – фигурная атака. Атака в дебюте, миттельшпиле, эндшпиле. Атака на короля. Атака на </w:t>
      </w:r>
      <w:proofErr w:type="spellStart"/>
      <w:r w:rsidRPr="008E7AF1">
        <w:rPr>
          <w:rFonts w:ascii="Times New Roman" w:eastAsia="Times New Roman" w:hAnsi="Times New Roman" w:cs="Times New Roman"/>
          <w:sz w:val="24"/>
          <w:szCs w:val="24"/>
        </w:rPr>
        <w:t>нерокировавшегося</w:t>
      </w:r>
      <w:proofErr w:type="spellEnd"/>
      <w:r w:rsidRPr="008E7AF1">
        <w:rPr>
          <w:rFonts w:ascii="Times New Roman" w:eastAsia="Times New Roman" w:hAnsi="Times New Roman" w:cs="Times New Roman"/>
          <w:sz w:val="24"/>
          <w:szCs w:val="24"/>
        </w:rPr>
        <w:t xml:space="preserve"> короля. Атака короля при односторонних и разносторонних рокировках. Контрудар в центре в ответ на фланговую атаку. Защита в шахматной партии. О роли защиты в шахматной партии. Пассивная и активная защиты. Требования к защите: определение момента, с которого необходимо переходить к защите, составление плана защиты, перегруппировка сил, экономизм в защитительных мероприятиях. Тенденция перехода в контратаку.</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Стратегическая и тактическая защита. Приемы тактической защиты: отражение непосредственных угроз, неожиданные тактические удары, ловушки.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Типичные комбинации в дебюте, миттельшпиле, эндшпиле.</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Определение стратегии. Элементы стратегии, оценки позиции, выбора плана. Принцип реализации материального преимущества. Простейшие принципы разыгрывания середины игры: целесообразность в развитии фигур, мобилизация сил, определение ближайших и последующих задач. План игры. Оценка позиции.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Центр. Централизация. Открытые и полуоткрытые линии. Тяжелые фигуры на открытых и полуоткрытых линиях. </w:t>
      </w:r>
      <w:proofErr w:type="spellStart"/>
      <w:r w:rsidRPr="008E7AF1">
        <w:rPr>
          <w:rFonts w:ascii="Times New Roman" w:eastAsia="Times New Roman" w:hAnsi="Times New Roman" w:cs="Times New Roman"/>
          <w:sz w:val="24"/>
          <w:szCs w:val="24"/>
        </w:rPr>
        <w:t>Фортпост</w:t>
      </w:r>
      <w:proofErr w:type="spellEnd"/>
      <w:r w:rsidRPr="008E7AF1">
        <w:rPr>
          <w:rFonts w:ascii="Times New Roman" w:eastAsia="Times New Roman" w:hAnsi="Times New Roman" w:cs="Times New Roman"/>
          <w:sz w:val="24"/>
          <w:szCs w:val="24"/>
        </w:rPr>
        <w:t>. Вторжение в седьмую горизонталь.</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Проблема центра. Закрытый пешечный центр. Пешечный клин. Подвижный пешечный центр. Пешечный прорыв в центре и образование проходной пешки. </w:t>
      </w:r>
      <w:proofErr w:type="spellStart"/>
      <w:r w:rsidRPr="008E7AF1">
        <w:rPr>
          <w:rFonts w:ascii="Times New Roman" w:eastAsia="Times New Roman" w:hAnsi="Times New Roman" w:cs="Times New Roman"/>
          <w:sz w:val="24"/>
          <w:szCs w:val="24"/>
        </w:rPr>
        <w:t>Пешечно</w:t>
      </w:r>
      <w:proofErr w:type="spellEnd"/>
      <w:r w:rsidRPr="008E7AF1">
        <w:rPr>
          <w:rFonts w:ascii="Times New Roman" w:eastAsia="Times New Roman" w:hAnsi="Times New Roman" w:cs="Times New Roman"/>
          <w:sz w:val="24"/>
          <w:szCs w:val="24"/>
        </w:rPr>
        <w:t xml:space="preserve"> – фигурный центр, открытый центр. Центр и фланги. Осада центров с флангов в миттельшпиле. Роль центра при фланговых операциях. Борьба с образованием у противника пешечного центра.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Подвижность слона и коня в миттельшпиле. Слабые и сильные поля. Слабость комплекса полей. Пешечные слабости. Теория «островков». Создание слабости в лагере противника.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Пешечный перевес: в центре, на ферзевом фланге, на королевском фланге. Пешечные цепи. Блокада пешки и пешечной цепи. Пешечный прорыв. Размен как средство получения перевеса. Преимущество двух слонов.</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Стратегическая атака при разноцветных слонах, по большой диагонали, пешечного меньшинства. Приемы стратегической защиты: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Компенсация за ферзя. Ладью, легкую фигуру.</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Стратегическая инициатива. Изолированные и висячие пешки.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Позиционная жертва: пешки, качества. Игра на двух флангах. Маневренная борьба в закрытых позициях. Типовые позиции.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Понятие схемы как плана сторон в типовых позициях, получающихся из определенных дебютных систем.</w:t>
      </w:r>
    </w:p>
    <w:p w:rsidR="001C7A32" w:rsidRPr="008E7AF1" w:rsidRDefault="001C7A32" w:rsidP="001C7A32">
      <w:pPr>
        <w:spacing w:line="240" w:lineRule="auto"/>
        <w:jc w:val="center"/>
        <w:rPr>
          <w:rFonts w:ascii="Times New Roman" w:eastAsia="Times New Roman" w:hAnsi="Times New Roman" w:cs="Times New Roman"/>
          <w:i/>
          <w:sz w:val="24"/>
          <w:szCs w:val="24"/>
        </w:rPr>
      </w:pPr>
      <w:r w:rsidRPr="008E7AF1">
        <w:rPr>
          <w:rFonts w:ascii="Times New Roman" w:eastAsia="Times New Roman" w:hAnsi="Times New Roman" w:cs="Times New Roman"/>
          <w:bCs/>
          <w:i/>
          <w:iCs/>
          <w:sz w:val="24"/>
          <w:szCs w:val="24"/>
        </w:rPr>
        <w:t>Эндшпиль</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Определение эндшпиля. Роль короля в эндшпиле. Активность фигур в эндшпиле. </w:t>
      </w:r>
      <w:proofErr w:type="spellStart"/>
      <w:r w:rsidRPr="008E7AF1">
        <w:rPr>
          <w:rFonts w:ascii="Times New Roman" w:eastAsia="Times New Roman" w:hAnsi="Times New Roman" w:cs="Times New Roman"/>
          <w:sz w:val="24"/>
          <w:szCs w:val="24"/>
        </w:rPr>
        <w:t>Матование</w:t>
      </w:r>
      <w:proofErr w:type="spellEnd"/>
      <w:r w:rsidRPr="008E7AF1">
        <w:rPr>
          <w:rFonts w:ascii="Times New Roman" w:eastAsia="Times New Roman" w:hAnsi="Times New Roman" w:cs="Times New Roman"/>
          <w:sz w:val="24"/>
          <w:szCs w:val="24"/>
        </w:rPr>
        <w:t xml:space="preserve"> одного короля.</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Пешечные окончания. Систематизация пешечных окончаний по тематическому содержанию. Основные идеи и технические приемы в пешечных окончаниях: правило квадрата, оппозиция, виды оппозиции, король и пешка против короля, защищенная и отдаленная проходные пешки, игра королей с двойной целью, «треугольник», прорыв, сочетание угроз, поля соответствия.</w:t>
      </w:r>
    </w:p>
    <w:p w:rsidR="001C7A32" w:rsidRPr="008E7AF1" w:rsidRDefault="001C7A32" w:rsidP="001C7A32">
      <w:pPr>
        <w:spacing w:line="240" w:lineRule="auto"/>
        <w:jc w:val="both"/>
        <w:rPr>
          <w:rFonts w:ascii="Times New Roman" w:eastAsia="Times New Roman" w:hAnsi="Times New Roman" w:cs="Times New Roman"/>
          <w:sz w:val="24"/>
          <w:szCs w:val="24"/>
        </w:rPr>
      </w:pPr>
      <w:proofErr w:type="spellStart"/>
      <w:r w:rsidRPr="008E7AF1">
        <w:rPr>
          <w:rFonts w:ascii="Times New Roman" w:eastAsia="Times New Roman" w:hAnsi="Times New Roman" w:cs="Times New Roman"/>
          <w:sz w:val="24"/>
          <w:szCs w:val="24"/>
        </w:rPr>
        <w:t>Многопешечные</w:t>
      </w:r>
      <w:proofErr w:type="spellEnd"/>
      <w:r w:rsidRPr="008E7AF1">
        <w:rPr>
          <w:rFonts w:ascii="Times New Roman" w:eastAsia="Times New Roman" w:hAnsi="Times New Roman" w:cs="Times New Roman"/>
          <w:sz w:val="24"/>
          <w:szCs w:val="24"/>
        </w:rPr>
        <w:t xml:space="preserve"> окончания. Реализация лишней пешки в </w:t>
      </w:r>
      <w:proofErr w:type="spellStart"/>
      <w:r w:rsidRPr="008E7AF1">
        <w:rPr>
          <w:rFonts w:ascii="Times New Roman" w:eastAsia="Times New Roman" w:hAnsi="Times New Roman" w:cs="Times New Roman"/>
          <w:sz w:val="24"/>
          <w:szCs w:val="24"/>
        </w:rPr>
        <w:t>многопешечных</w:t>
      </w:r>
      <w:proofErr w:type="spellEnd"/>
      <w:r w:rsidRPr="008E7AF1">
        <w:rPr>
          <w:rFonts w:ascii="Times New Roman" w:eastAsia="Times New Roman" w:hAnsi="Times New Roman" w:cs="Times New Roman"/>
          <w:sz w:val="24"/>
          <w:szCs w:val="24"/>
        </w:rPr>
        <w:t xml:space="preserve"> окончаниях.</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Сложные пешечные окончания. Ферзь против пешки. Слон против пешки. Конь против пешки.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Коневые окончания. Слоновые окончания. Одноцветные и разноцветные слоны. Сравнительная сила слона и коня в эндшпиле.</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Ладейные окончания. Ладья против пешек. Ладья с пешкой против ладьи. Ладья и крайняя пешка против ладьи. Активность короля и ладьи в ладейных окончаниях. Сложные ладейные окончания.</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Ферзевые окончания. Компенсация за ферзя, ладью и легкую фигуру. Ладья против легких фигур. Ладья и слон против ладьи.</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Проблема перехода из миттельшпиля в эндшпиль. Переход из дебюта в эндшпиль. Сложные окончания.</w:t>
      </w:r>
    </w:p>
    <w:p w:rsidR="001C7A32" w:rsidRPr="008E7AF1" w:rsidRDefault="001C7A32" w:rsidP="001C7A32">
      <w:pPr>
        <w:spacing w:line="240" w:lineRule="auto"/>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Основы методики тренировки шахматиста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Понятие об обучении и тренировке. Формы и методы тренировки шахматиста. Тренировка как процесс всесторонней подготовки шахматиста и приобретение им специальных знаний, навыков и качеств. Тренировочная нагрузка и работоспособность. Система восстановительных мероприятий. </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Основные требования, предъявляемые к организации учебно-тренировочного процесса.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учебно-тренировочных занятий перед соревнованиями. Индивидуальный план и график тренировочных занятий шахматиста.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Закономерности тренировки шахматиста: совершенствование, как многолетний тренировочный процесс, перспективное и годовое планирование, периодизация спортивной тренировки, общая подготовка (физическая, морально-волевая и психологическая, специальная выносливость), специальная подготовка (отработанный дебютный репертуар, наличие наигранных схем, знание основных </w:t>
      </w:r>
      <w:proofErr w:type="spellStart"/>
      <w:r w:rsidRPr="008E7AF1">
        <w:rPr>
          <w:rFonts w:ascii="Times New Roman" w:eastAsia="Times New Roman" w:hAnsi="Times New Roman" w:cs="Times New Roman"/>
          <w:sz w:val="24"/>
          <w:szCs w:val="24"/>
        </w:rPr>
        <w:t>эндшпильных</w:t>
      </w:r>
      <w:proofErr w:type="spellEnd"/>
      <w:r w:rsidRPr="008E7AF1">
        <w:rPr>
          <w:rFonts w:ascii="Times New Roman" w:eastAsia="Times New Roman" w:hAnsi="Times New Roman" w:cs="Times New Roman"/>
          <w:sz w:val="24"/>
          <w:szCs w:val="24"/>
        </w:rPr>
        <w:t xml:space="preserve"> позиций, быстрый и безошибочный расчет вариантов).</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Методы совершенствования подготовки шахматистов: усвоение шахматной культуры (наследие прошлого и современные достижения), развитие комбинационного зрения и позитивного чутья, совершенствование 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w:t>
      </w:r>
    </w:p>
    <w:p w:rsidR="001C7A32" w:rsidRPr="008E7AF1" w:rsidRDefault="001C7A32" w:rsidP="001C7A32">
      <w:pPr>
        <w:spacing w:line="240" w:lineRule="auto"/>
        <w:jc w:val="center"/>
        <w:rPr>
          <w:rFonts w:ascii="Times New Roman" w:eastAsia="Times New Roman" w:hAnsi="Times New Roman" w:cs="Times New Roman"/>
          <w:i/>
          <w:sz w:val="24"/>
          <w:szCs w:val="24"/>
        </w:rPr>
      </w:pPr>
      <w:r w:rsidRPr="008E7AF1">
        <w:rPr>
          <w:rFonts w:ascii="Times New Roman" w:eastAsia="Times New Roman" w:hAnsi="Times New Roman" w:cs="Times New Roman"/>
          <w:bCs/>
          <w:i/>
          <w:iCs/>
          <w:sz w:val="24"/>
          <w:szCs w:val="24"/>
        </w:rPr>
        <w:t>Спортивный режим и физическая подготовка шахматиста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Краткие сведения о строении организма человека. Ведущая роль центральной нервной системы в деятельности всего организма. Влияние занятий физическими упражнениями на центральную нервную систему.</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Понятие о гигиене. Краткая характеристика гигиены физических упражнений и спорта. Личная гигиена шахматиста.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(солнце, воздух, вода) в целях закаливания организма.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Значение питания как фактора обеспечения и укрепления здоровья. Понятие об основном обмене, об энергетических тратах при различных физических и умственных нагрузках и восстановлении. Понятие о калорийности. Вредное воздействие курения и употребления спиртных напитков на здоровье и работоспособность шахматиста.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Гигиенические основы режима труда, отдыха, занятий спортом. Значение правильного режима для юного спортсмена. Место ежедневной утренней гимнастики и водных процедур в режиме дня шахматиста. Режим сна и питания шахматиста. Двигательная активность шахматиста. Требования к режиму шахматиста. Режим шахматиста во время соревнований. Врачебный </w:t>
      </w:r>
      <w:proofErr w:type="gramStart"/>
      <w:r w:rsidRPr="008E7AF1">
        <w:rPr>
          <w:rFonts w:ascii="Times New Roman" w:eastAsia="Times New Roman" w:hAnsi="Times New Roman" w:cs="Times New Roman"/>
          <w:sz w:val="24"/>
          <w:szCs w:val="24"/>
        </w:rPr>
        <w:t>контроль за</w:t>
      </w:r>
      <w:proofErr w:type="gramEnd"/>
      <w:r w:rsidRPr="008E7AF1">
        <w:rPr>
          <w:rFonts w:ascii="Times New Roman" w:eastAsia="Times New Roman" w:hAnsi="Times New Roman" w:cs="Times New Roman"/>
          <w:sz w:val="24"/>
          <w:szCs w:val="24"/>
        </w:rPr>
        <w:t xml:space="preserve"> физической подготовкой шахматиста. Содержание врачебного контроля и самоконтроля. Порядок осуществления врачебного контроля в детско-юношеской спортивной школе.</w:t>
      </w:r>
    </w:p>
    <w:p w:rsidR="001C7A32" w:rsidRPr="008E7AF1" w:rsidRDefault="001C7A32" w:rsidP="001C7A32">
      <w:pPr>
        <w:spacing w:line="240" w:lineRule="auto"/>
        <w:jc w:val="center"/>
        <w:rPr>
          <w:rFonts w:ascii="Times New Roman" w:eastAsia="Times New Roman" w:hAnsi="Times New Roman" w:cs="Times New Roman"/>
          <w:bCs/>
          <w:i/>
          <w:iCs/>
          <w:sz w:val="24"/>
          <w:szCs w:val="24"/>
        </w:rPr>
      </w:pPr>
    </w:p>
    <w:p w:rsidR="001C7A32" w:rsidRPr="008E7AF1" w:rsidRDefault="001C7A32" w:rsidP="001C7A32">
      <w:pPr>
        <w:spacing w:line="240" w:lineRule="auto"/>
        <w:jc w:val="center"/>
        <w:rPr>
          <w:rFonts w:ascii="Times New Roman" w:eastAsia="Times New Roman" w:hAnsi="Times New Roman" w:cs="Times New Roman"/>
          <w:i/>
          <w:sz w:val="24"/>
          <w:szCs w:val="24"/>
        </w:rPr>
      </w:pPr>
      <w:r w:rsidRPr="008E7AF1">
        <w:rPr>
          <w:rFonts w:ascii="Times New Roman" w:eastAsia="Times New Roman" w:hAnsi="Times New Roman" w:cs="Times New Roman"/>
          <w:bCs/>
          <w:i/>
          <w:iCs/>
          <w:sz w:val="24"/>
          <w:szCs w:val="24"/>
        </w:rPr>
        <w:t>Российская и зарубежная шахматная литература</w:t>
      </w:r>
    </w:p>
    <w:p w:rsidR="001C7A32" w:rsidRPr="008E7AF1" w:rsidRDefault="001C7A32" w:rsidP="001C7A32">
      <w:pPr>
        <w:spacing w:line="240" w:lineRule="auto"/>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Значение шахматной литературы для совершенствования шахматиста. Обзор мировой шахматной литературы: первые рукописи, средневековые трактаты, первые книги и журналы, литература </w:t>
      </w:r>
      <w:r w:rsidRPr="008E7AF1">
        <w:rPr>
          <w:rFonts w:ascii="Times New Roman" w:eastAsia="Times New Roman" w:hAnsi="Times New Roman" w:cs="Times New Roman"/>
          <w:sz w:val="24"/>
          <w:szCs w:val="24"/>
          <w:lang w:val="en-US"/>
        </w:rPr>
        <w:t>XIX</w:t>
      </w:r>
      <w:r w:rsidRPr="008E7AF1">
        <w:rPr>
          <w:rFonts w:ascii="Times New Roman" w:eastAsia="Times New Roman" w:hAnsi="Times New Roman" w:cs="Times New Roman"/>
          <w:sz w:val="24"/>
          <w:szCs w:val="24"/>
        </w:rPr>
        <w:t>-</w:t>
      </w:r>
      <w:r w:rsidRPr="008E7AF1">
        <w:rPr>
          <w:rFonts w:ascii="Times New Roman" w:eastAsia="Times New Roman" w:hAnsi="Times New Roman" w:cs="Times New Roman"/>
          <w:sz w:val="24"/>
          <w:szCs w:val="24"/>
          <w:lang w:val="en-US"/>
        </w:rPr>
        <w:t>XX</w:t>
      </w:r>
      <w:r w:rsidRPr="008E7AF1">
        <w:rPr>
          <w:rFonts w:ascii="Times New Roman" w:eastAsia="Times New Roman" w:hAnsi="Times New Roman" w:cs="Times New Roman"/>
          <w:sz w:val="24"/>
          <w:szCs w:val="24"/>
        </w:rPr>
        <w:t xml:space="preserve"> веков, современная литература.</w:t>
      </w:r>
    </w:p>
    <w:p w:rsidR="001C7A32" w:rsidRPr="008E7AF1" w:rsidRDefault="001C7A32" w:rsidP="001C7A32">
      <w:pPr>
        <w:spacing w:line="240" w:lineRule="auto"/>
        <w:ind w:firstLine="708"/>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 </w:t>
      </w:r>
      <w:r w:rsidRPr="008E7AF1">
        <w:rPr>
          <w:rFonts w:ascii="Times New Roman" w:hAnsi="Times New Roman" w:cs="Times New Roman"/>
          <w:sz w:val="24"/>
          <w:szCs w:val="24"/>
        </w:rPr>
        <w:t xml:space="preserve">3.6.  </w:t>
      </w:r>
    </w:p>
    <w:p w:rsidR="001C7A32" w:rsidRPr="008E7AF1" w:rsidRDefault="001C7A32" w:rsidP="001C7A32">
      <w:pPr>
        <w:spacing w:line="240" w:lineRule="auto"/>
        <w:jc w:val="both"/>
        <w:rPr>
          <w:rFonts w:ascii="Times New Roman" w:hAnsi="Times New Roman" w:cs="Times New Roman"/>
          <w:b/>
          <w:sz w:val="24"/>
          <w:szCs w:val="24"/>
        </w:rPr>
      </w:pPr>
      <w:r w:rsidRPr="008E7AF1">
        <w:rPr>
          <w:rFonts w:ascii="Times New Roman" w:hAnsi="Times New Roman" w:cs="Times New Roman"/>
          <w:b/>
          <w:sz w:val="24"/>
          <w:szCs w:val="24"/>
        </w:rPr>
        <w:t xml:space="preserve">                       3.</w:t>
      </w:r>
      <w:r w:rsidR="00A914CD" w:rsidRPr="008E7AF1">
        <w:rPr>
          <w:rFonts w:ascii="Times New Roman" w:hAnsi="Times New Roman" w:cs="Times New Roman"/>
          <w:b/>
          <w:sz w:val="24"/>
          <w:szCs w:val="24"/>
        </w:rPr>
        <w:t>5.</w:t>
      </w:r>
      <w:r w:rsidRPr="008E7AF1">
        <w:rPr>
          <w:rFonts w:ascii="Times New Roman" w:hAnsi="Times New Roman" w:cs="Times New Roman"/>
          <w:b/>
          <w:sz w:val="24"/>
          <w:szCs w:val="24"/>
        </w:rPr>
        <w:t>2. Общая физическая подготовка</w:t>
      </w:r>
      <w:proofErr w:type="gramStart"/>
      <w:r w:rsidRPr="008E7AF1">
        <w:rPr>
          <w:rFonts w:ascii="Times New Roman" w:hAnsi="Times New Roman" w:cs="Times New Roman"/>
          <w:b/>
          <w:sz w:val="24"/>
          <w:szCs w:val="24"/>
        </w:rPr>
        <w:t xml:space="preserve"> .</w:t>
      </w:r>
      <w:proofErr w:type="gramEnd"/>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sz w:val="24"/>
          <w:szCs w:val="24"/>
        </w:rPr>
        <w:t xml:space="preserve">Общефизическая подготовка является обязательной для шахматистов всех групп каждого года обучения и проводится систематически. При проведении занятий по ОФП следует учитывать специфику шахматного спорта, характеризующуюся малой двигательной активностью, и стремиться проводить занятия на открытом воздухе с использованием подвижных и спортивных игр.   </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b/>
          <w:sz w:val="24"/>
          <w:szCs w:val="24"/>
        </w:rPr>
        <w:t>Строевые упражнения</w:t>
      </w:r>
      <w:r w:rsidRPr="008E7AF1">
        <w:rPr>
          <w:rFonts w:ascii="Times New Roman" w:hAnsi="Times New Roman" w:cs="Times New Roman"/>
          <w:sz w:val="24"/>
          <w:szCs w:val="24"/>
        </w:rPr>
        <w:t xml:space="preserve"> Построение в шеренгу, колонну, соблюдая интервал и дистанцию. Выполнение команд: «Становись!», «Равняйсь!», «Смирно!», «Отставить!» Расчеты группы: по порядку, на первый и второй. Повороты на месте и в движении: направо, налево, кругом. Передвижения: шаг и бег на месте, бег, переход с шага на бег и с бега на шаг, изменение длины и частоты шагов. Перестроения: из одной шеренги в две, из колонны по одному в колонну по два, повороты в движении. Размыкания и смыкания: приставными шагами, в движении. </w:t>
      </w:r>
    </w:p>
    <w:p w:rsidR="001C7A32" w:rsidRPr="008E7AF1" w:rsidRDefault="001C7A32" w:rsidP="001C7A32">
      <w:pPr>
        <w:spacing w:line="240" w:lineRule="auto"/>
        <w:ind w:firstLine="708"/>
        <w:jc w:val="both"/>
        <w:rPr>
          <w:rFonts w:ascii="Times New Roman" w:hAnsi="Times New Roman" w:cs="Times New Roman"/>
          <w:sz w:val="24"/>
          <w:szCs w:val="24"/>
        </w:rPr>
      </w:pPr>
      <w:proofErr w:type="spellStart"/>
      <w:r w:rsidRPr="008E7AF1">
        <w:rPr>
          <w:rFonts w:ascii="Times New Roman" w:hAnsi="Times New Roman" w:cs="Times New Roman"/>
          <w:b/>
          <w:sz w:val="24"/>
          <w:szCs w:val="24"/>
        </w:rPr>
        <w:t>Общеразвивающие</w:t>
      </w:r>
      <w:proofErr w:type="spellEnd"/>
      <w:r w:rsidRPr="008E7AF1">
        <w:rPr>
          <w:rFonts w:ascii="Times New Roman" w:hAnsi="Times New Roman" w:cs="Times New Roman"/>
          <w:b/>
          <w:sz w:val="24"/>
          <w:szCs w:val="24"/>
        </w:rPr>
        <w:t xml:space="preserve"> упражнения</w:t>
      </w:r>
      <w:r w:rsidRPr="008E7AF1">
        <w:rPr>
          <w:rFonts w:ascii="Times New Roman" w:hAnsi="Times New Roman" w:cs="Times New Roman"/>
          <w:sz w:val="24"/>
          <w:szCs w:val="24"/>
        </w:rPr>
        <w:t xml:space="preserve">. </w:t>
      </w:r>
      <w:proofErr w:type="gramStart"/>
      <w:r w:rsidRPr="008E7AF1">
        <w:rPr>
          <w:rFonts w:ascii="Times New Roman" w:hAnsi="Times New Roman" w:cs="Times New Roman"/>
          <w:sz w:val="24"/>
          <w:szCs w:val="24"/>
        </w:rPr>
        <w:t>Для мышц и плечевого пояса: одновременные, попеременные 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положениях, на месте и в движении, сгибание рук в упоре лежа.</w:t>
      </w:r>
      <w:proofErr w:type="gramEnd"/>
      <w:r w:rsidRPr="008E7AF1">
        <w:rPr>
          <w:rFonts w:ascii="Times New Roman" w:hAnsi="Times New Roman" w:cs="Times New Roman"/>
          <w:sz w:val="24"/>
          <w:szCs w:val="24"/>
        </w:rPr>
        <w:t xml:space="preserve"> </w:t>
      </w:r>
      <w:proofErr w:type="gramStart"/>
      <w:r w:rsidRPr="008E7AF1">
        <w:rPr>
          <w:rFonts w:ascii="Times New Roman" w:hAnsi="Times New Roman" w:cs="Times New Roman"/>
          <w:sz w:val="24"/>
          <w:szCs w:val="24"/>
        </w:rPr>
        <w:t>Для  мышц  шеи и туловища: наклоны (вперед, в сторону, назад), повороты (направо, налево), наклоны с поворотами, вращения.</w:t>
      </w:r>
      <w:proofErr w:type="gramEnd"/>
      <w:r w:rsidRPr="008E7AF1">
        <w:rPr>
          <w:rFonts w:ascii="Times New Roman" w:hAnsi="Times New Roman" w:cs="Times New Roman"/>
          <w:sz w:val="24"/>
          <w:szCs w:val="24"/>
        </w:rPr>
        <w:t xml:space="preserve"> </w:t>
      </w:r>
      <w:proofErr w:type="gramStart"/>
      <w:r w:rsidRPr="008E7AF1">
        <w:rPr>
          <w:rFonts w:ascii="Times New Roman" w:hAnsi="Times New Roman" w:cs="Times New Roman"/>
          <w:sz w:val="24"/>
          <w:szCs w:val="24"/>
        </w:rPr>
        <w:t xml:space="preserve">Для мышц  ног: поднимание и опускание ноги (прямой и согнутой, вперед, в сторону, назад), сгибание и разгибание ног стоя (полуприседания, приседания, выпады), сидя, лежа, круговые движения (стоя, сидя, лежа), взмахи ногой (вперед, в сторону, назад), подскоки (ноги вместе, врозь, </w:t>
      </w:r>
      <w:proofErr w:type="spellStart"/>
      <w:r w:rsidRPr="008E7AF1">
        <w:rPr>
          <w:rFonts w:ascii="Times New Roman" w:hAnsi="Times New Roman" w:cs="Times New Roman"/>
          <w:sz w:val="24"/>
          <w:szCs w:val="24"/>
        </w:rPr>
        <w:t>скрестно</w:t>
      </w:r>
      <w:proofErr w:type="spellEnd"/>
      <w:r w:rsidRPr="008E7AF1">
        <w:rPr>
          <w:rFonts w:ascii="Times New Roman" w:hAnsi="Times New Roman" w:cs="Times New Roman"/>
          <w:sz w:val="24"/>
          <w:szCs w:val="24"/>
        </w:rPr>
        <w:t>, на одной ноге), передвижение прыжками на одной и на обеих ногах на 50 м. Для мышц всего тела: сочетание движений</w:t>
      </w:r>
      <w:proofErr w:type="gramEnd"/>
      <w:r w:rsidRPr="008E7AF1">
        <w:rPr>
          <w:rFonts w:ascii="Times New Roman" w:hAnsi="Times New Roman" w:cs="Times New Roman"/>
          <w:sz w:val="24"/>
          <w:szCs w:val="24"/>
        </w:rPr>
        <w:t xml:space="preserve"> различными частями тела (приседания с наклонами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 осанки.</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b/>
          <w:sz w:val="24"/>
          <w:szCs w:val="24"/>
        </w:rPr>
        <w:lastRenderedPageBreak/>
        <w:t xml:space="preserve"> Легкоатлетические упражнения</w:t>
      </w:r>
      <w:r w:rsidRPr="008E7AF1">
        <w:rPr>
          <w:rFonts w:ascii="Times New Roman" w:hAnsi="Times New Roman" w:cs="Times New Roman"/>
          <w:sz w:val="24"/>
          <w:szCs w:val="24"/>
        </w:rPr>
        <w:t xml:space="preserve">: ходьба на носках, на пятках, на внутренней и наружной стороне стопы, в </w:t>
      </w:r>
      <w:proofErr w:type="spellStart"/>
      <w:r w:rsidRPr="008E7AF1">
        <w:rPr>
          <w:rFonts w:ascii="Times New Roman" w:hAnsi="Times New Roman" w:cs="Times New Roman"/>
          <w:sz w:val="24"/>
          <w:szCs w:val="24"/>
        </w:rPr>
        <w:t>полуприседе</w:t>
      </w:r>
      <w:proofErr w:type="spellEnd"/>
      <w:r w:rsidRPr="008E7AF1">
        <w:rPr>
          <w:rFonts w:ascii="Times New Roman" w:hAnsi="Times New Roman" w:cs="Times New Roman"/>
          <w:sz w:val="24"/>
          <w:szCs w:val="24"/>
        </w:rPr>
        <w:t xml:space="preserve"> и приседе, выпадами с высоким подниманием бедра, приставными и </w:t>
      </w:r>
      <w:proofErr w:type="spellStart"/>
      <w:r w:rsidRPr="008E7AF1">
        <w:rPr>
          <w:rFonts w:ascii="Times New Roman" w:hAnsi="Times New Roman" w:cs="Times New Roman"/>
          <w:sz w:val="24"/>
          <w:szCs w:val="24"/>
        </w:rPr>
        <w:t>скрестными</w:t>
      </w:r>
      <w:proofErr w:type="spellEnd"/>
      <w:r w:rsidRPr="008E7AF1">
        <w:rPr>
          <w:rFonts w:ascii="Times New Roman" w:hAnsi="Times New Roman" w:cs="Times New Roman"/>
          <w:sz w:val="24"/>
          <w:szCs w:val="24"/>
        </w:rPr>
        <w:t xml:space="preserve"> шагами, сочетание ходьбы с прыжками. Бег обычный, с высоким подниманием бедра, со сгибанием ноги назад, </w:t>
      </w:r>
      <w:proofErr w:type="spellStart"/>
      <w:r w:rsidRPr="008E7AF1">
        <w:rPr>
          <w:rFonts w:ascii="Times New Roman" w:hAnsi="Times New Roman" w:cs="Times New Roman"/>
          <w:sz w:val="24"/>
          <w:szCs w:val="24"/>
        </w:rPr>
        <w:t>скрестным</w:t>
      </w:r>
      <w:proofErr w:type="spellEnd"/>
      <w:r w:rsidRPr="008E7AF1">
        <w:rPr>
          <w:rFonts w:ascii="Times New Roman" w:hAnsi="Times New Roman" w:cs="Times New Roman"/>
          <w:sz w:val="24"/>
          <w:szCs w:val="24"/>
        </w:rPr>
        <w:t xml:space="preserve"> шагом вперед и в сторону. Бег на короткие дистанции 30, 60, 100 метров с низкого и высокого 31 старта, бег по пересеченной местности (кросс), с преодолением естественных и искусственных препятствий. Бег с переменной скоростью на различные дистанции.</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b/>
          <w:sz w:val="24"/>
          <w:szCs w:val="24"/>
        </w:rPr>
        <w:t xml:space="preserve"> Спортивные и подвижные игры</w:t>
      </w:r>
      <w:r w:rsidRPr="008E7AF1">
        <w:rPr>
          <w:rFonts w:ascii="Times New Roman" w:hAnsi="Times New Roman" w:cs="Times New Roman"/>
          <w:sz w:val="24"/>
          <w:szCs w:val="24"/>
        </w:rPr>
        <w:t xml:space="preserve"> в спортзале и на открытом воздухе летом и зимой. </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b/>
          <w:sz w:val="24"/>
          <w:szCs w:val="24"/>
        </w:rPr>
        <w:t>Лыжный спорт</w:t>
      </w:r>
      <w:r w:rsidRPr="008E7AF1">
        <w:rPr>
          <w:rFonts w:ascii="Times New Roman" w:hAnsi="Times New Roman" w:cs="Times New Roman"/>
          <w:sz w:val="24"/>
          <w:szCs w:val="24"/>
        </w:rPr>
        <w:t xml:space="preserve">: лыжные прогулки по равнинной и пересеченной местности, катание с гор. </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b/>
          <w:sz w:val="24"/>
          <w:szCs w:val="24"/>
        </w:rPr>
        <w:t>Туризм:</w:t>
      </w:r>
      <w:r w:rsidRPr="008E7AF1">
        <w:rPr>
          <w:rFonts w:ascii="Times New Roman" w:hAnsi="Times New Roman" w:cs="Times New Roman"/>
          <w:sz w:val="24"/>
          <w:szCs w:val="24"/>
        </w:rPr>
        <w:t xml:space="preserve"> походы, экскурсии и прогулки в лесу и за городом.</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sz w:val="24"/>
          <w:szCs w:val="24"/>
        </w:rPr>
        <w:t xml:space="preserve"> </w:t>
      </w:r>
      <w:r w:rsidRPr="008E7AF1">
        <w:rPr>
          <w:rFonts w:ascii="Times New Roman" w:hAnsi="Times New Roman" w:cs="Times New Roman"/>
          <w:b/>
          <w:sz w:val="24"/>
          <w:szCs w:val="24"/>
        </w:rPr>
        <w:t>Плавание</w:t>
      </w:r>
      <w:r w:rsidRPr="008E7AF1">
        <w:rPr>
          <w:rFonts w:ascii="Times New Roman" w:hAnsi="Times New Roman" w:cs="Times New Roman"/>
          <w:sz w:val="24"/>
          <w:szCs w:val="24"/>
        </w:rPr>
        <w:t xml:space="preserve">: обучение плаванию различными стилями, приемы спасения утопающих. </w:t>
      </w:r>
    </w:p>
    <w:p w:rsidR="005B24BC" w:rsidRPr="008E7AF1" w:rsidRDefault="005B24BC" w:rsidP="001C7A32">
      <w:pPr>
        <w:spacing w:line="240" w:lineRule="auto"/>
        <w:ind w:firstLine="708"/>
        <w:jc w:val="both"/>
        <w:rPr>
          <w:rFonts w:ascii="Times New Roman" w:hAnsi="Times New Roman" w:cs="Times New Roman"/>
          <w:b/>
          <w:sz w:val="24"/>
          <w:szCs w:val="24"/>
        </w:rPr>
      </w:pPr>
      <w:r w:rsidRPr="008E7AF1">
        <w:rPr>
          <w:rFonts w:ascii="Times New Roman" w:hAnsi="Times New Roman" w:cs="Times New Roman"/>
          <w:b/>
          <w:sz w:val="24"/>
          <w:szCs w:val="24"/>
        </w:rPr>
        <w:t>Воспитательная работа</w:t>
      </w:r>
    </w:p>
    <w:p w:rsidR="001560B4" w:rsidRPr="008E7AF1" w:rsidRDefault="00E859AE" w:rsidP="005B24BC">
      <w:pPr>
        <w:spacing w:line="240" w:lineRule="auto"/>
        <w:ind w:firstLine="708"/>
        <w:jc w:val="both"/>
        <w:rPr>
          <w:rFonts w:ascii="Times New Roman" w:hAnsi="Times New Roman" w:cs="Times New Roman"/>
          <w:sz w:val="24"/>
          <w:szCs w:val="24"/>
        </w:rPr>
      </w:pPr>
      <w:r w:rsidRPr="008E7AF1">
        <w:rPr>
          <w:rFonts w:ascii="Times New Roman" w:hAnsi="Times New Roman" w:cs="Times New Roman"/>
          <w:sz w:val="24"/>
          <w:szCs w:val="24"/>
        </w:rPr>
        <w:t xml:space="preserve"> Главной задачей в занятиях с юными спортсменами является воспитание высоких морально-волевых качеств, преданности Родине,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 Центральной фигурой во всей воспитательной работе является тренер, который не ограничивает свои воспитательные функции лишь руководством поведения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w:t>
      </w:r>
      <w:r w:rsidR="001560B4" w:rsidRPr="008E7AF1">
        <w:rPr>
          <w:rFonts w:ascii="Times New Roman" w:hAnsi="Times New Roman" w:cs="Times New Roman"/>
          <w:sz w:val="24"/>
          <w:szCs w:val="24"/>
        </w:rPr>
        <w:t xml:space="preserve">и и нравственного воспитания. </w:t>
      </w:r>
      <w:r w:rsidRPr="008E7AF1">
        <w:rPr>
          <w:rFonts w:ascii="Times New Roman" w:hAnsi="Times New Roman" w:cs="Times New Roman"/>
          <w:sz w:val="24"/>
          <w:szCs w:val="24"/>
        </w:rPr>
        <w:t xml:space="preserve"> Дисциплинированность следует воспитывать с первых занятий. Строгое соблюдение правил тренировки и участия в соревнованиях, четкое исполнение указаний тренера, правильное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w:t>
      </w:r>
      <w:proofErr w:type="gramStart"/>
      <w:r w:rsidRPr="008E7AF1">
        <w:rPr>
          <w:rFonts w:ascii="Times New Roman" w:hAnsi="Times New Roman" w:cs="Times New Roman"/>
          <w:sz w:val="24"/>
          <w:szCs w:val="24"/>
        </w:rPr>
        <w:t>достигается</w:t>
      </w:r>
      <w:proofErr w:type="gramEnd"/>
      <w:r w:rsidRPr="008E7AF1">
        <w:rPr>
          <w:rFonts w:ascii="Times New Roman" w:hAnsi="Times New Roman" w:cs="Times New Roman"/>
          <w:sz w:val="24"/>
          <w:szCs w:val="24"/>
        </w:rPr>
        <w:t xml:space="preserve"> прежде всего систематическим выполнением тренировочных заданий, связанных с возрастающей нагрузкой. На конкретных примерах нужно убеждать юного спортсмена, что успех в современном спорте </w:t>
      </w:r>
      <w:proofErr w:type="gramStart"/>
      <w:r w:rsidRPr="008E7AF1">
        <w:rPr>
          <w:rFonts w:ascii="Times New Roman" w:hAnsi="Times New Roman" w:cs="Times New Roman"/>
          <w:sz w:val="24"/>
          <w:szCs w:val="24"/>
        </w:rPr>
        <w:t>зависит</w:t>
      </w:r>
      <w:proofErr w:type="gramEnd"/>
      <w:r w:rsidRPr="008E7AF1">
        <w:rPr>
          <w:rFonts w:ascii="Times New Roman" w:hAnsi="Times New Roman" w:cs="Times New Roman"/>
          <w:sz w:val="24"/>
          <w:szCs w:val="24"/>
        </w:rPr>
        <w:t xml:space="preserve"> прежде всего от трудолюбия. Тем не </w:t>
      </w:r>
      <w:proofErr w:type="gramStart"/>
      <w:r w:rsidRPr="008E7AF1">
        <w:rPr>
          <w:rFonts w:ascii="Times New Roman" w:hAnsi="Times New Roman" w:cs="Times New Roman"/>
          <w:sz w:val="24"/>
          <w:szCs w:val="24"/>
        </w:rPr>
        <w:t>менее</w:t>
      </w:r>
      <w:proofErr w:type="gramEnd"/>
      <w:r w:rsidRPr="008E7AF1">
        <w:rPr>
          <w:rFonts w:ascii="Times New Roman" w:hAnsi="Times New Roman" w:cs="Times New Roman"/>
          <w:sz w:val="24"/>
          <w:szCs w:val="24"/>
        </w:rPr>
        <w:t xml:space="preserve"> в работе с детьми необходимо придерживаться строгой последовательности в увеличении нагрузок. При занятиях с юными спортсменами все более </w:t>
      </w:r>
      <w:proofErr w:type="gramStart"/>
      <w:r w:rsidRPr="008E7AF1">
        <w:rPr>
          <w:rFonts w:ascii="Times New Roman" w:hAnsi="Times New Roman" w:cs="Times New Roman"/>
          <w:sz w:val="24"/>
          <w:szCs w:val="24"/>
        </w:rPr>
        <w:t>важное значение</w:t>
      </w:r>
      <w:proofErr w:type="gramEnd"/>
      <w:r w:rsidRPr="008E7AF1">
        <w:rPr>
          <w:rFonts w:ascii="Times New Roman" w:hAnsi="Times New Roman" w:cs="Times New Roman"/>
          <w:sz w:val="24"/>
          <w:szCs w:val="24"/>
        </w:rPr>
        <w:t xml:space="preserve"> приобретает интеллектуальное воспитание, основными задачами которого являются: овладение специальными знаниями в области спортивной тренировки, гигиены и других дисциплин. В целях эффективности воспитания тренеру необходимо так организовать тренировочных процесс, чтобы постоянно ставить перед юными спортсменами задачи ощутимого интеллектуального совершенствования. Отрицательно сказывается на эффективности воспитательной работы недостаточная вариативность средств и методов обучения. Ведущее место в формировании нравственного сознания юных спортсменов принадлежит методам тренировки.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спортсменов. 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w:t>
      </w:r>
      <w:r w:rsidRPr="008E7AF1">
        <w:rPr>
          <w:rFonts w:ascii="Times New Roman" w:hAnsi="Times New Roman" w:cs="Times New Roman"/>
          <w:sz w:val="24"/>
          <w:szCs w:val="24"/>
        </w:rPr>
        <w:lastRenderedPageBreak/>
        <w:t xml:space="preserve">необходимых требований и соответствовать действительным заслугам спортсмена. Одним из методов воспитания является наказание, выраженное в осуждении, отрицательной оценке поступков и действий юного спортсмена. Виды наказания разнообразны: замечание, устный выговор, разборка поступка в спортивном коллективе, отстранение от занятий, соревнований. Проявление слабоволия, снижение активности вполне естественны у спортсменов, как естественны и колебания их работоспособности. В этих случаях большое мобилизационное значение имеют дружеское участие и одобрение, чем наказание. К последнему надо прибегать лишь иногда, когда слабоволие проявляется спортсменом систематически. Лучшим средством преодоления отдельных моментов 41 слабоволия является привлечение юного спортсмена к выполнению заданий, требующих преодоления посильных для его состояния трудностей. Спортивный коллектив является важным фактором нравственного формирования личности юного спортсмена. В коллективе спортсмен развивается </w:t>
      </w:r>
      <w:proofErr w:type="gramStart"/>
      <w:r w:rsidRPr="008E7AF1">
        <w:rPr>
          <w:rFonts w:ascii="Times New Roman" w:hAnsi="Times New Roman" w:cs="Times New Roman"/>
          <w:sz w:val="24"/>
          <w:szCs w:val="24"/>
        </w:rPr>
        <w:t>всесторонне-нравственно</w:t>
      </w:r>
      <w:proofErr w:type="gramEnd"/>
      <w:r w:rsidRPr="008E7AF1">
        <w:rPr>
          <w:rFonts w:ascii="Times New Roman" w:hAnsi="Times New Roman" w:cs="Times New Roman"/>
          <w:sz w:val="24"/>
          <w:szCs w:val="24"/>
        </w:rPr>
        <w:t xml:space="preserve">, умственно и физически, здесь возникают и проявляются разнообразные отношения: спортсмена к своему коллективу, между членами коллектива, между спортивными коллективами. При решении задач сплочения спортивного коллектива и воспитания чувства коллективизма целесообразно использовать выпуск стенгазет и спортивных листков, проведение туристических походов, экскурсий, тематических вечеров, вечеров отдыха и художественной самодеятельности, создавать хорошие условия для общественно полезной деятельности. Воспитание волевых качеств – одна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решаемый в процессе тренировочных занятий и соревнований. Систематические занятия и выступления в соревнованиях являются эффективными средствами воспитания волевых качеств у юного спортсмена. При подготовке шахматиста следует знать, что воспитательная работа – это сложный и многогранный процесс, включающий различные виды воспитания. </w:t>
      </w:r>
    </w:p>
    <w:p w:rsidR="001560B4"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Виды воспитания</w:t>
      </w:r>
      <w:proofErr w:type="gramStart"/>
      <w:r w:rsidR="001560B4" w:rsidRPr="008E7AF1">
        <w:rPr>
          <w:rFonts w:ascii="Times New Roman" w:hAnsi="Times New Roman" w:cs="Times New Roman"/>
          <w:sz w:val="24"/>
          <w:szCs w:val="24"/>
        </w:rPr>
        <w:t>:.</w:t>
      </w:r>
      <w:proofErr w:type="gramEnd"/>
    </w:p>
    <w:p w:rsidR="001560B4"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Патриотическое: воспитание патриотизма, любви к Родине и верности Отечеству.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Профессионально-спортивное: развитие морально-волевых качеств; воспитание эмоционально-волевой устойчивости к неблагоприятным факторам, способности переносить большие психи</w:t>
      </w:r>
      <w:r w:rsidR="001560B4" w:rsidRPr="008E7AF1">
        <w:rPr>
          <w:rFonts w:ascii="Times New Roman" w:hAnsi="Times New Roman" w:cs="Times New Roman"/>
          <w:sz w:val="24"/>
          <w:szCs w:val="24"/>
        </w:rPr>
        <w:t xml:space="preserve">ческие нагрузки. </w:t>
      </w:r>
      <w:r w:rsidRPr="008E7AF1">
        <w:rPr>
          <w:rFonts w:ascii="Times New Roman" w:hAnsi="Times New Roman" w:cs="Times New Roman"/>
          <w:sz w:val="24"/>
          <w:szCs w:val="24"/>
        </w:rPr>
        <w:t xml:space="preserve"> </w:t>
      </w:r>
      <w:r w:rsidR="001560B4" w:rsidRPr="008E7AF1">
        <w:rPr>
          <w:rFonts w:ascii="Times New Roman" w:hAnsi="Times New Roman" w:cs="Times New Roman"/>
          <w:sz w:val="24"/>
          <w:szCs w:val="24"/>
        </w:rPr>
        <w:tab/>
      </w:r>
      <w:r w:rsidRPr="008E7AF1">
        <w:rPr>
          <w:rFonts w:ascii="Times New Roman" w:hAnsi="Times New Roman" w:cs="Times New Roman"/>
          <w:sz w:val="24"/>
          <w:szCs w:val="24"/>
        </w:rPr>
        <w:t xml:space="preserve">Нравственное: </w:t>
      </w:r>
      <w:r w:rsidR="001560B4" w:rsidRPr="008E7AF1">
        <w:rPr>
          <w:rFonts w:ascii="Times New Roman" w:hAnsi="Times New Roman" w:cs="Times New Roman"/>
          <w:sz w:val="24"/>
          <w:szCs w:val="24"/>
        </w:rPr>
        <w:t>в</w:t>
      </w:r>
      <w:r w:rsidRPr="008E7AF1">
        <w:rPr>
          <w:rFonts w:ascii="Times New Roman" w:hAnsi="Times New Roman" w:cs="Times New Roman"/>
          <w:sz w:val="24"/>
          <w:szCs w:val="24"/>
        </w:rPr>
        <w:t>оспитание преданности и любви к Отечеству; развитие чувства долга, чести, воспитание интернационализма, дружбы к товарищам по команде; уважения к тренеру; приобщение к истории,</w:t>
      </w:r>
      <w:r w:rsidR="004F693C" w:rsidRPr="008E7AF1">
        <w:rPr>
          <w:rFonts w:ascii="Times New Roman" w:hAnsi="Times New Roman" w:cs="Times New Roman"/>
          <w:sz w:val="24"/>
          <w:szCs w:val="24"/>
        </w:rPr>
        <w:t xml:space="preserve"> традициям шахматного спорта.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Правовое: воспитание законопослушности; формирование неприятия нарушений спортивной дисциплины; развитие потребностей в здоровом образе жизни.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Воспитание спортивного коллектива: - варианты взаимодействия коллектива и личности спортсмена; - повышение знаний тренера о к</w:t>
      </w:r>
      <w:r w:rsidR="004F693C" w:rsidRPr="008E7AF1">
        <w:rPr>
          <w:rFonts w:ascii="Times New Roman" w:hAnsi="Times New Roman" w:cs="Times New Roman"/>
          <w:sz w:val="24"/>
          <w:szCs w:val="24"/>
        </w:rPr>
        <w:t xml:space="preserve">оллективе;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формирование личности спортсмена; - изучение спортсмена как члена коллектива;</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изучение тренировочной группы как коллектива;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изучение среды коллектива (семья, школа, внешкольное учреждение) – межличностные отношения в коллективе, деловое взаимодействие, гражданское взаимодействие;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управление коллективом – изучение тренером личностных свой</w:t>
      </w:r>
      <w:proofErr w:type="gramStart"/>
      <w:r w:rsidRPr="008E7AF1">
        <w:rPr>
          <w:rFonts w:ascii="Times New Roman" w:hAnsi="Times New Roman" w:cs="Times New Roman"/>
          <w:sz w:val="24"/>
          <w:szCs w:val="24"/>
        </w:rPr>
        <w:t>ств сп</w:t>
      </w:r>
      <w:proofErr w:type="gramEnd"/>
      <w:r w:rsidRPr="008E7AF1">
        <w:rPr>
          <w:rFonts w:ascii="Times New Roman" w:hAnsi="Times New Roman" w:cs="Times New Roman"/>
          <w:sz w:val="24"/>
          <w:szCs w:val="24"/>
        </w:rPr>
        <w:t xml:space="preserve">ортсменов, изучение состояний коллектива, регулирование отношений в коллективе, изучение общения спортсменов.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Средства, методы и формы воспитательной </w:t>
      </w:r>
      <w:proofErr w:type="gramStart"/>
      <w:r w:rsidRPr="008E7AF1">
        <w:rPr>
          <w:rFonts w:ascii="Times New Roman" w:hAnsi="Times New Roman" w:cs="Times New Roman"/>
          <w:sz w:val="24"/>
          <w:szCs w:val="24"/>
        </w:rPr>
        <w:t>работы</w:t>
      </w:r>
      <w:proofErr w:type="gramEnd"/>
      <w:r w:rsidRPr="008E7AF1">
        <w:rPr>
          <w:rFonts w:ascii="Times New Roman" w:hAnsi="Times New Roman" w:cs="Times New Roman"/>
          <w:sz w:val="24"/>
          <w:szCs w:val="24"/>
        </w:rPr>
        <w:t xml:space="preserve"> используемые в тренировочном процессе.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lastRenderedPageBreak/>
        <w:t xml:space="preserve">Во время активного отдыха: </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proofErr w:type="gramStart"/>
      <w:r w:rsidRPr="008E7AF1">
        <w:rPr>
          <w:rFonts w:ascii="Times New Roman" w:hAnsi="Times New Roman" w:cs="Times New Roman"/>
          <w:sz w:val="24"/>
          <w:szCs w:val="24"/>
        </w:rPr>
        <w:t>Средства: устная и наглядная информация, печать, радио, телевидение, кино, литература, театр, музей.</w:t>
      </w:r>
      <w:proofErr w:type="gramEnd"/>
      <w:r w:rsidRPr="008E7AF1">
        <w:rPr>
          <w:rFonts w:ascii="Times New Roman" w:hAnsi="Times New Roman" w:cs="Times New Roman"/>
          <w:sz w:val="24"/>
          <w:szCs w:val="24"/>
        </w:rPr>
        <w:t xml:space="preserve"> Методы: убеждение, пример, поощрение, требование, принуждение. Форма организации: совет команды, фот</w:t>
      </w:r>
      <w:proofErr w:type="gramStart"/>
      <w:r w:rsidRPr="008E7AF1">
        <w:rPr>
          <w:rFonts w:ascii="Times New Roman" w:hAnsi="Times New Roman" w:cs="Times New Roman"/>
          <w:sz w:val="24"/>
          <w:szCs w:val="24"/>
        </w:rPr>
        <w:t>о-</w:t>
      </w:r>
      <w:proofErr w:type="gramEnd"/>
      <w:r w:rsidRPr="008E7AF1">
        <w:rPr>
          <w:rFonts w:ascii="Times New Roman" w:hAnsi="Times New Roman" w:cs="Times New Roman"/>
          <w:sz w:val="24"/>
          <w:szCs w:val="24"/>
        </w:rPr>
        <w:t xml:space="preserve"> и стенгазеты, радиопередачи, совет ветеранов спорта. В процессе тренировочных занятий: </w:t>
      </w:r>
    </w:p>
    <w:p w:rsidR="007C3ACA"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Средства: устная и наглядная информация, печать, радио, телевидение, митинг. Методы организации: совет команды, совет тренеров, совет ветеранов спорта, шефы.</w:t>
      </w:r>
    </w:p>
    <w:p w:rsidR="004F693C"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В соревновательной обстановке: </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Средства: устная и наглядная информация, печать, радио, телевидение, митинг. Методы: убеждение, пример, поощрение, требование, принуждение. Формы организации: совет команды, совет ветеранов спорта, шефы. Содержание воспитательной работы </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1. Возрождение духовной нравственности граждан России и преданности Родине.</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2. Воспитание добросовестного отношения к труду и трудолюбия.</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3. Стремление к постоянному спортивному совершенствованию.</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4. Стремление тренера быть примером для воспитанников. </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5. Формирование высоких нравственных принципов и морально- волевых качеств. </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6. Воспитание на примерах спортсменов старшего поколения мужества и моральной чистоты. </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7. Развитие и поддержание традиций приема в коллектив новичков и проводов ветеранов спорта.</w:t>
      </w:r>
    </w:p>
    <w:p w:rsidR="009811C6" w:rsidRPr="008E7AF1" w:rsidRDefault="00E859AE"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8. Создание истории коллектива. </w:t>
      </w:r>
    </w:p>
    <w:p w:rsidR="001C7A32" w:rsidRPr="008E7AF1" w:rsidRDefault="009811C6" w:rsidP="001560B4">
      <w:pPr>
        <w:spacing w:line="240" w:lineRule="auto"/>
        <w:ind w:firstLine="709"/>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w:t>
      </w:r>
      <w:r w:rsidR="00E859AE" w:rsidRPr="008E7AF1">
        <w:rPr>
          <w:rFonts w:ascii="Times New Roman" w:hAnsi="Times New Roman" w:cs="Times New Roman"/>
          <w:sz w:val="24"/>
          <w:szCs w:val="24"/>
        </w:rPr>
        <w:t>9. Повышение роли капитанов команд, советов ветеранов.</w:t>
      </w:r>
    </w:p>
    <w:p w:rsidR="001C7A32" w:rsidRPr="008E7AF1" w:rsidRDefault="001C7A32" w:rsidP="00F82F42">
      <w:pPr>
        <w:spacing w:line="240" w:lineRule="auto"/>
        <w:contextualSpacing/>
        <w:jc w:val="both"/>
        <w:rPr>
          <w:rFonts w:ascii="Times New Roman" w:eastAsia="Times New Roman" w:hAnsi="Times New Roman" w:cs="Times New Roman"/>
          <w:sz w:val="24"/>
          <w:szCs w:val="24"/>
        </w:rPr>
      </w:pPr>
    </w:p>
    <w:p w:rsidR="001C7A32" w:rsidRPr="008E7AF1" w:rsidRDefault="00F82F4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3.6</w:t>
      </w:r>
      <w:r w:rsidR="001C7A32" w:rsidRPr="008E7AF1">
        <w:rPr>
          <w:rFonts w:ascii="Times New Roman" w:hAnsi="Times New Roman" w:cs="Times New Roman"/>
          <w:b/>
          <w:sz w:val="24"/>
          <w:szCs w:val="24"/>
        </w:rPr>
        <w:t>. Рекомендации по организации психологической подготовки</w:t>
      </w:r>
    </w:p>
    <w:p w:rsidR="001C7A32" w:rsidRPr="008E7AF1" w:rsidRDefault="001C7A32" w:rsidP="001C7A32">
      <w:pPr>
        <w:spacing w:line="240" w:lineRule="auto"/>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Основное содержание психологической подготовки шахматистов состоит в следующем:</w:t>
      </w:r>
    </w:p>
    <w:p w:rsidR="001C7A32" w:rsidRPr="008E7AF1" w:rsidRDefault="001C7A32" w:rsidP="001C7A32">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формирование мотивации к занятиям шахматами;</w:t>
      </w:r>
    </w:p>
    <w:p w:rsidR="001C7A32" w:rsidRPr="008E7AF1" w:rsidRDefault="001C7A32" w:rsidP="001C7A32">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развитие личностных качеств;</w:t>
      </w:r>
    </w:p>
    <w:p w:rsidR="001C7A32" w:rsidRPr="008E7AF1" w:rsidRDefault="001C7A32" w:rsidP="001C7A32">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совершенствование внимания (интенсивности, устойчивости, переключения), воображения, памяти, что способствует быстрому восприятию информации и принятию решений;</w:t>
      </w:r>
    </w:p>
    <w:p w:rsidR="001C7A32" w:rsidRPr="008E7AF1" w:rsidRDefault="001C7A32" w:rsidP="001C7A32">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развитие специфических качеств – развитие комбинационного зрения и позиционного чутья, совершенствование счетных и оценочных способностей, постоянный аналитический анализ;</w:t>
      </w:r>
    </w:p>
    <w:p w:rsidR="001C7A32" w:rsidRPr="008E7AF1" w:rsidRDefault="001C7A32" w:rsidP="001C7A32">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формирование межличностных отношений в спортивном коллективе.</w:t>
      </w:r>
    </w:p>
    <w:p w:rsidR="001C7A32" w:rsidRPr="008E7AF1" w:rsidRDefault="001C7A32" w:rsidP="001C7A32">
      <w:pPr>
        <w:spacing w:line="240" w:lineRule="auto"/>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на шахматистов, необходимые для формирования психически уравновешенной, полноценной, всесторонне развитой личности.</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sz w:val="24"/>
          <w:szCs w:val="24"/>
        </w:rPr>
        <w:t xml:space="preserve">В работе со спортсменами устанавливается определенная тенденция в преимуществе тех или иных средств и методов психолого-педагогического воздействия: разъяснение, критика, одобрение, осуждение, внушение. Так, в 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sidRPr="008E7AF1">
        <w:rPr>
          <w:rFonts w:ascii="Times New Roman" w:hAnsi="Times New Roman" w:cs="Times New Roman"/>
          <w:sz w:val="24"/>
          <w:szCs w:val="24"/>
        </w:rPr>
        <w:t>сенсомоторики</w:t>
      </w:r>
      <w:proofErr w:type="spellEnd"/>
      <w:r w:rsidRPr="008E7AF1">
        <w:rPr>
          <w:rFonts w:ascii="Times New Roman" w:hAnsi="Times New Roman" w:cs="Times New Roman"/>
          <w:sz w:val="24"/>
          <w:szCs w:val="24"/>
        </w:rPr>
        <w:t xml:space="preserve"> и волевых качеств, 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w:t>
      </w:r>
      <w:proofErr w:type="spellStart"/>
      <w:r w:rsidRPr="008E7AF1">
        <w:rPr>
          <w:rFonts w:ascii="Times New Roman" w:hAnsi="Times New Roman" w:cs="Times New Roman"/>
          <w:sz w:val="24"/>
          <w:szCs w:val="24"/>
        </w:rPr>
        <w:t>саморегуляции</w:t>
      </w:r>
      <w:proofErr w:type="spellEnd"/>
      <w:r w:rsidRPr="008E7AF1">
        <w:rPr>
          <w:rFonts w:ascii="Times New Roman" w:hAnsi="Times New Roman" w:cs="Times New Roman"/>
          <w:sz w:val="24"/>
          <w:szCs w:val="24"/>
        </w:rPr>
        <w:t xml:space="preserve"> и нервно-психическому восстановлению. Акцент в распределении средств и методов психологической подготовки в решающей </w:t>
      </w:r>
      <w:r w:rsidRPr="008E7AF1">
        <w:rPr>
          <w:rFonts w:ascii="Times New Roman" w:hAnsi="Times New Roman" w:cs="Times New Roman"/>
          <w:sz w:val="24"/>
          <w:szCs w:val="24"/>
        </w:rPr>
        <w:lastRenderedPageBreak/>
        <w:t>степени зависит от психических особенностей шахматистов, задач и направленности тренировочного занятия.</w:t>
      </w:r>
    </w:p>
    <w:p w:rsidR="001C7A32" w:rsidRPr="008E7AF1" w:rsidRDefault="001C7A32" w:rsidP="001C7A32">
      <w:pPr>
        <w:spacing w:line="240" w:lineRule="auto"/>
        <w:ind w:firstLine="708"/>
        <w:jc w:val="both"/>
        <w:rPr>
          <w:rFonts w:ascii="Times New Roman" w:hAnsi="Times New Roman" w:cs="Times New Roman"/>
          <w:sz w:val="24"/>
          <w:szCs w:val="24"/>
        </w:rPr>
      </w:pPr>
      <w:r w:rsidRPr="008E7AF1">
        <w:rPr>
          <w:rFonts w:ascii="Times New Roman" w:hAnsi="Times New Roman" w:cs="Times New Roman"/>
          <w:sz w:val="24"/>
          <w:szCs w:val="24"/>
        </w:rPr>
        <w:t>Оценка эффективности воспитательной работы и психолого-педагогических воздействий в учебно-тренировочном процессе осуществляется путем педагогических наблюдений, измерений, анализ различных материалов, характеризующих личность шахматиста. Полученные данные сравниваются с исходными показателями и используются для внесения коррективов в учебно-тренировочный процесс и планирования психологической подготовки шахматистов.</w:t>
      </w:r>
    </w:p>
    <w:p w:rsidR="001C7A32" w:rsidRPr="008E7AF1" w:rsidRDefault="00F82F4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3.7</w:t>
      </w:r>
      <w:r w:rsidR="001C7A32" w:rsidRPr="008E7AF1">
        <w:rPr>
          <w:rFonts w:ascii="Times New Roman" w:hAnsi="Times New Roman" w:cs="Times New Roman"/>
          <w:b/>
          <w:sz w:val="24"/>
          <w:szCs w:val="24"/>
        </w:rPr>
        <w:t>.Востановительные средства и мероприятия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Для восстановления работоспособности учащихся спортивных школ необходимо использовать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спортсменов.</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Возросший объем и интенсивность тренировочного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и других нарушений в состоянии здоровья. Восстановительные мероприятия должны рассматриваться как неотъемлемая часть тренировочного процесса.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Средства и методы восстановления подразделяются на следующие группы:</w:t>
      </w:r>
    </w:p>
    <w:p w:rsidR="001C7A32" w:rsidRPr="008E7AF1" w:rsidRDefault="001C7A32" w:rsidP="001C7A32">
      <w:pPr>
        <w:numPr>
          <w:ilvl w:val="0"/>
          <w:numId w:val="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естественные и гигиенические;</w:t>
      </w:r>
    </w:p>
    <w:p w:rsidR="001C7A32" w:rsidRPr="008E7AF1" w:rsidRDefault="001C7A32" w:rsidP="001C7A32">
      <w:pPr>
        <w:numPr>
          <w:ilvl w:val="0"/>
          <w:numId w:val="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педагогические;</w:t>
      </w:r>
    </w:p>
    <w:p w:rsidR="001C7A32" w:rsidRPr="008E7AF1" w:rsidRDefault="001C7A32" w:rsidP="001C7A32">
      <w:pPr>
        <w:numPr>
          <w:ilvl w:val="0"/>
          <w:numId w:val="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медико-биологические;</w:t>
      </w:r>
    </w:p>
    <w:p w:rsidR="001C7A32" w:rsidRPr="008E7AF1" w:rsidRDefault="001C7A32" w:rsidP="001C7A32">
      <w:pPr>
        <w:numPr>
          <w:ilvl w:val="0"/>
          <w:numId w:val="8"/>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психологические.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Основным критерием выбора конкретных восстановительных средств является индивидуальная реакция спортсменов на процедуры.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Восстановительные процедуры осуществляются преимущественно после занятий и в дни отдыха. После дневной тренировки могут быть использованы вибромассаж, корригирующие упражнения, </w:t>
      </w:r>
      <w:proofErr w:type="spellStart"/>
      <w:r w:rsidRPr="008E7AF1">
        <w:rPr>
          <w:rFonts w:ascii="Times New Roman" w:eastAsia="Times New Roman" w:hAnsi="Times New Roman" w:cs="Times New Roman"/>
          <w:sz w:val="24"/>
          <w:szCs w:val="24"/>
        </w:rPr>
        <w:t>психореабилитационные</w:t>
      </w:r>
      <w:proofErr w:type="spellEnd"/>
      <w:r w:rsidRPr="008E7AF1">
        <w:rPr>
          <w:rFonts w:ascii="Times New Roman" w:eastAsia="Times New Roman" w:hAnsi="Times New Roman" w:cs="Times New Roman"/>
          <w:sz w:val="24"/>
          <w:szCs w:val="24"/>
        </w:rPr>
        <w:t xml:space="preserve"> процедуры. В дни отдыха Могут быть использованы более интенсивные формы восстановления – парная баня, сауна. Во время интенсивных тренировок на учебно-тренировочных сборах может быть рекомендован следующий примерный восстановительный комплекс: </w:t>
      </w:r>
    </w:p>
    <w:p w:rsidR="001C7A32" w:rsidRPr="008E7AF1" w:rsidRDefault="001C7A32" w:rsidP="001C7A32">
      <w:pPr>
        <w:numPr>
          <w:ilvl w:val="0"/>
          <w:numId w:val="1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непродолжительный (3-5 минут) вибромассаж. При необходимости можно добавить ручной массаж утомленных групп мышц;</w:t>
      </w:r>
    </w:p>
    <w:p w:rsidR="001C7A32" w:rsidRPr="008E7AF1" w:rsidRDefault="001C7A32" w:rsidP="001C7A32">
      <w:pPr>
        <w:numPr>
          <w:ilvl w:val="0"/>
          <w:numId w:val="1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водные процедуры: душ </w:t>
      </w:r>
      <w:proofErr w:type="spellStart"/>
      <w:r w:rsidRPr="008E7AF1">
        <w:rPr>
          <w:rFonts w:ascii="Times New Roman" w:eastAsia="Times New Roman" w:hAnsi="Times New Roman" w:cs="Times New Roman"/>
          <w:sz w:val="24"/>
          <w:szCs w:val="24"/>
        </w:rPr>
        <w:t>Шарко</w:t>
      </w:r>
      <w:proofErr w:type="spellEnd"/>
      <w:r w:rsidRPr="008E7AF1">
        <w:rPr>
          <w:rFonts w:ascii="Times New Roman" w:eastAsia="Times New Roman" w:hAnsi="Times New Roman" w:cs="Times New Roman"/>
          <w:sz w:val="24"/>
          <w:szCs w:val="24"/>
        </w:rPr>
        <w:t>, восходящий, циркулярный души (10-15 минут);</w:t>
      </w:r>
    </w:p>
    <w:p w:rsidR="001C7A32" w:rsidRPr="008E7AF1" w:rsidRDefault="001C7A32" w:rsidP="001C7A32">
      <w:pPr>
        <w:numPr>
          <w:ilvl w:val="0"/>
          <w:numId w:val="10"/>
        </w:numPr>
        <w:spacing w:before="100" w:beforeAutospacing="1" w:after="0" w:line="240" w:lineRule="auto"/>
        <w:contextualSpacing/>
        <w:jc w:val="both"/>
        <w:rPr>
          <w:rFonts w:ascii="Times New Roman" w:eastAsia="Times New Roman" w:hAnsi="Times New Roman" w:cs="Times New Roman"/>
          <w:sz w:val="24"/>
          <w:szCs w:val="24"/>
        </w:rPr>
      </w:pPr>
      <w:proofErr w:type="gramStart"/>
      <w:r w:rsidRPr="008E7AF1">
        <w:rPr>
          <w:rFonts w:ascii="Times New Roman" w:eastAsia="Times New Roman" w:hAnsi="Times New Roman" w:cs="Times New Roman"/>
          <w:sz w:val="24"/>
          <w:szCs w:val="24"/>
        </w:rPr>
        <w:t>ультра фиолетовое</w:t>
      </w:r>
      <w:proofErr w:type="gramEnd"/>
      <w:r w:rsidRPr="008E7AF1">
        <w:rPr>
          <w:rFonts w:ascii="Times New Roman" w:eastAsia="Times New Roman" w:hAnsi="Times New Roman" w:cs="Times New Roman"/>
          <w:sz w:val="24"/>
          <w:szCs w:val="24"/>
        </w:rPr>
        <w:t xml:space="preserve"> облучение по схеме;</w:t>
      </w:r>
    </w:p>
    <w:p w:rsidR="001C7A32" w:rsidRPr="008E7AF1" w:rsidRDefault="001C7A32" w:rsidP="001C7A32">
      <w:pPr>
        <w:numPr>
          <w:ilvl w:val="0"/>
          <w:numId w:val="1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отдых на кушетках, в креслах (8-10 минут);</w:t>
      </w:r>
    </w:p>
    <w:p w:rsidR="001C7A32" w:rsidRPr="008E7AF1" w:rsidRDefault="001C7A32" w:rsidP="001C7A32">
      <w:pPr>
        <w:numPr>
          <w:ilvl w:val="0"/>
          <w:numId w:val="10"/>
        </w:num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дневной сон (1,5-2 часа).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w:t>
      </w:r>
      <w:r w:rsidRPr="008E7AF1">
        <w:rPr>
          <w:rFonts w:ascii="Times New Roman" w:eastAsia="Times New Roman" w:hAnsi="Times New Roman" w:cs="Times New Roman"/>
          <w:sz w:val="24"/>
          <w:szCs w:val="24"/>
        </w:rPr>
        <w:lastRenderedPageBreak/>
        <w:t>же принципы, что и планирование тренировочных нагрузок, т.е. систематичность, вариативность, учет индивидуальных особенностей организма спортсмена.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При организации восстановительных мероприятий следует учитывать субъективные и объективные признаки утомления, </w:t>
      </w:r>
      <w:proofErr w:type="spellStart"/>
      <w:r w:rsidRPr="008E7AF1">
        <w:rPr>
          <w:rFonts w:ascii="Times New Roman" w:eastAsia="Times New Roman" w:hAnsi="Times New Roman" w:cs="Times New Roman"/>
          <w:sz w:val="24"/>
          <w:szCs w:val="24"/>
        </w:rPr>
        <w:t>недовосстановления</w:t>
      </w:r>
      <w:proofErr w:type="spellEnd"/>
      <w:r w:rsidRPr="008E7AF1">
        <w:rPr>
          <w:rFonts w:ascii="Times New Roman" w:eastAsia="Times New Roman" w:hAnsi="Times New Roman" w:cs="Times New Roman"/>
          <w:sz w:val="24"/>
          <w:szCs w:val="24"/>
        </w:rPr>
        <w:t>.</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Субъективно шахматист не желает выполнять задания, проявляются вялость, апатия, иногда раздражительность, возможны плохой аппетит и сон, нарушение психической деятельности.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Объективные симптомы – снижение работоспособности, изменения в деятельности </w:t>
      </w:r>
      <w:proofErr w:type="spellStart"/>
      <w:proofErr w:type="gramStart"/>
      <w:r w:rsidRPr="008E7AF1">
        <w:rPr>
          <w:rFonts w:ascii="Times New Roman" w:eastAsia="Times New Roman" w:hAnsi="Times New Roman" w:cs="Times New Roman"/>
          <w:sz w:val="24"/>
          <w:szCs w:val="24"/>
        </w:rPr>
        <w:t>сердечно-сосудистой</w:t>
      </w:r>
      <w:proofErr w:type="spellEnd"/>
      <w:proofErr w:type="gramEnd"/>
      <w:r w:rsidRPr="008E7AF1">
        <w:rPr>
          <w:rFonts w:ascii="Times New Roman" w:eastAsia="Times New Roman" w:hAnsi="Times New Roman" w:cs="Times New Roman"/>
          <w:sz w:val="24"/>
          <w:szCs w:val="24"/>
        </w:rPr>
        <w:t xml:space="preserve"> системы, нервно-мышечного аппарата, биохимических показателей биологических жидкостей (кровь, моча, слюна).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спортсмена.</w:t>
      </w: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Естественные и гигиенические средства восстановления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 данным средствам восстановления относятся: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1) рациональный режим дня;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2) правильное, т.е. рациональное калорийное и сбалансированное питание;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3) естественные факторы природы.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Режим дня следует составлять с учетом правильной смены различных видов деятельности, дифференцированного подхода к разным группам занимающихся (в зависимости от возраста, закономерностей восстановления организма) и имеющихся условий. При этом должна быть соблюдена рациональная организация учебных и тренировочных занятий, активного и пассивного отдыха, питания, специальных профилактически-восстановительных мероприятий, свободного времени.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Организация питания. Основными формами питания являются завтрак, 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шахматного спорта, так и непосредственно характера тренировочных нагрузок.</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Питание спортсмена должно быть подчинено определенному режиму. Пища должна быть не только калорийной, но и разнообразной, с включением растительных жиров.</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В период интенсивных тренировочных нагрузок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Использование естественных факторов природы. Велико значение использования естественных и гигиенических факторов. Это солнечные и воздушные ванны, купание, закаливание, прогулки в лесу, в горах – факторы, встречающиеся на определенном пространстве и действующие на нервную систему как тонизирующие раздражители. В науке их называют хорологическими факторами.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Экскурсии, выезды на лоно природы должны рассматриваться как обязательная часть не только учебно-воспитательной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 </w:t>
      </w: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bCs/>
          <w:i/>
          <w:iCs/>
          <w:sz w:val="24"/>
          <w:szCs w:val="24"/>
        </w:rPr>
      </w:pP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Педагогические средства восстановления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Под педагогическими средствами восстановления подразумевается организация учебно-тренировочного процесса, включающая активный отдых, а именно:</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а) рациональное планирование тренировки, т.е. соответствие нагрузок функциональных возможностям организма спортсмена, рациональное сочетание общих и специальных средств тренировки, оптимальное построение тренировочных микр</w:t>
      </w:r>
      <w:proofErr w:type="gramStart"/>
      <w:r w:rsidRPr="008E7AF1">
        <w:rPr>
          <w:rFonts w:ascii="Times New Roman" w:eastAsia="Times New Roman" w:hAnsi="Times New Roman" w:cs="Times New Roman"/>
          <w:sz w:val="24"/>
          <w:szCs w:val="24"/>
        </w:rPr>
        <w:t>о-</w:t>
      </w:r>
      <w:proofErr w:type="gramEnd"/>
      <w:r w:rsidRPr="008E7AF1">
        <w:rPr>
          <w:rFonts w:ascii="Times New Roman" w:eastAsia="Times New Roman" w:hAnsi="Times New Roman" w:cs="Times New Roman"/>
          <w:sz w:val="24"/>
          <w:szCs w:val="24"/>
        </w:rPr>
        <w:t xml:space="preserve"> и </w:t>
      </w:r>
      <w:proofErr w:type="spellStart"/>
      <w:r w:rsidRPr="008E7AF1">
        <w:rPr>
          <w:rFonts w:ascii="Times New Roman" w:eastAsia="Times New Roman" w:hAnsi="Times New Roman" w:cs="Times New Roman"/>
          <w:sz w:val="24"/>
          <w:szCs w:val="24"/>
        </w:rPr>
        <w:t>макроциклов</w:t>
      </w:r>
      <w:proofErr w:type="spellEnd"/>
      <w:r w:rsidRPr="008E7AF1">
        <w:rPr>
          <w:rFonts w:ascii="Times New Roman" w:eastAsia="Times New Roman" w:hAnsi="Times New Roman" w:cs="Times New Roman"/>
          <w:sz w:val="24"/>
          <w:szCs w:val="24"/>
        </w:rPr>
        <w:t>,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б) правильное построение отдельного тренировочного занятия с использованием необходимых вспомогательных сре</w:t>
      </w:r>
      <w:proofErr w:type="gramStart"/>
      <w:r w:rsidRPr="008E7AF1">
        <w:rPr>
          <w:rFonts w:ascii="Times New Roman" w:eastAsia="Times New Roman" w:hAnsi="Times New Roman" w:cs="Times New Roman"/>
          <w:sz w:val="24"/>
          <w:szCs w:val="24"/>
        </w:rPr>
        <w:t>дств дл</w:t>
      </w:r>
      <w:proofErr w:type="gramEnd"/>
      <w:r w:rsidRPr="008E7AF1">
        <w:rPr>
          <w:rFonts w:ascii="Times New Roman" w:eastAsia="Times New Roman" w:hAnsi="Times New Roman" w:cs="Times New Roman"/>
          <w:sz w:val="24"/>
          <w:szCs w:val="24"/>
        </w:rPr>
        <w:t>я снятия утомления в соответствии с суточным стереотипом: полноценная подготовительная и заключительная части занятия, правильный подбор мест занятий, введение специальных упражнений для активного отдыха и расслабления, создание положительного эмоционального фона.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Педагогические средства – основные, поскольку нерациональное планирование тренировочных нагрузок нивелирует воздействие любых естественных, медико-биологических и психологических средств.</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Педагогические средства должны обеспечивать эффективное восстановление за счет рациональной организации всего процесса подготовки.</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Большое значение как средство активного отдыха и средство повышения функциональных возможностей организма шахматиста имеет общефизическая подготовка.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Общефизическая подготовка способствует ускорению восстановительных процессов в организме спортсмена, расширяет функциональные возможности организма и позволяет выдерживать более высокие умственные и психические нагрузки. Среди средств общефизической подготовки очень важны бег, ходьба на лыжах, бег на коньках, которые расширяют возможности </w:t>
      </w:r>
      <w:proofErr w:type="spellStart"/>
      <w:proofErr w:type="gramStart"/>
      <w:r w:rsidRPr="008E7AF1">
        <w:rPr>
          <w:rFonts w:ascii="Times New Roman" w:eastAsia="Times New Roman" w:hAnsi="Times New Roman" w:cs="Times New Roman"/>
          <w:sz w:val="24"/>
          <w:szCs w:val="24"/>
        </w:rPr>
        <w:t>сердечно-сосудистой</w:t>
      </w:r>
      <w:proofErr w:type="spellEnd"/>
      <w:proofErr w:type="gramEnd"/>
      <w:r w:rsidRPr="008E7AF1">
        <w:rPr>
          <w:rFonts w:ascii="Times New Roman" w:eastAsia="Times New Roman" w:hAnsi="Times New Roman" w:cs="Times New Roman"/>
          <w:sz w:val="24"/>
          <w:szCs w:val="24"/>
        </w:rPr>
        <w:t xml:space="preserve"> и дыхательной системы, прыжковые упражнения и силовые локальные упражнения для отдельных групп мышц.</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Медико-биологические средства восстановления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 данным средствам и методам восстановления относятся: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1) специальное питание и витаминизация;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2) фармакологические;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3) физиотерапевтические;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4) бальнеологические.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Среди медико-биологических средств, используемых в шахматах, большую значимость имеет специально подобранное питание, а также витамины.</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Применение фармакологических средств, стимулирующих умственную деятельность, планирование их применения, следует осуществлять у спортсменов с уровнем квалификации не ниже мастера спорта и под руководством врача.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Практическое использование физиотерапевтических и бальнеологических средств, при всей их эффективности, не имеет должного распространения.</w:t>
      </w:r>
    </w:p>
    <w:p w:rsidR="001C7A32" w:rsidRPr="008E7AF1" w:rsidRDefault="001C7A32" w:rsidP="001C7A32">
      <w:pPr>
        <w:spacing w:before="100" w:beforeAutospacing="1" w:after="0" w:line="240" w:lineRule="auto"/>
        <w:contextualSpacing/>
        <w:jc w:val="center"/>
        <w:rPr>
          <w:rFonts w:ascii="Times New Roman" w:eastAsia="Times New Roman" w:hAnsi="Times New Roman" w:cs="Times New Roman"/>
          <w:sz w:val="24"/>
          <w:szCs w:val="24"/>
        </w:rPr>
      </w:pPr>
      <w:r w:rsidRPr="008E7AF1">
        <w:rPr>
          <w:rFonts w:ascii="Times New Roman" w:eastAsia="Times New Roman" w:hAnsi="Times New Roman" w:cs="Times New Roman"/>
          <w:bCs/>
          <w:i/>
          <w:iCs/>
          <w:sz w:val="24"/>
          <w:szCs w:val="24"/>
        </w:rPr>
        <w:t>Психологические средства восстановления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 данной группе 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приобретают все большее значение в шахматах. С помощью этих средств снижается уровень нервно-психологического напряжения и уменьшается умственное утомление.</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 целом особое внимание следует обращать на четкую организацию и планирование восстановительных мероприятий. Главное участие в этом, кроме тренера, должен принимать спортивный врач. Необходимо, чтобы и шахматисты представляли себе значение восстановительных факторов и умели использовать весь арсенал естественных и гигиенических сре</w:t>
      </w:r>
      <w:proofErr w:type="gramStart"/>
      <w:r w:rsidRPr="008E7AF1">
        <w:rPr>
          <w:rFonts w:ascii="Times New Roman" w:eastAsia="Times New Roman" w:hAnsi="Times New Roman" w:cs="Times New Roman"/>
          <w:sz w:val="24"/>
          <w:szCs w:val="24"/>
        </w:rPr>
        <w:t>дств в д</w:t>
      </w:r>
      <w:proofErr w:type="gramEnd"/>
      <w:r w:rsidRPr="008E7AF1">
        <w:rPr>
          <w:rFonts w:ascii="Times New Roman" w:eastAsia="Times New Roman" w:hAnsi="Times New Roman" w:cs="Times New Roman"/>
          <w:sz w:val="24"/>
          <w:szCs w:val="24"/>
        </w:rPr>
        <w:t xml:space="preserve">омашних условиях.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p>
    <w:p w:rsidR="001C7A32" w:rsidRPr="008E7AF1" w:rsidRDefault="00F60D22" w:rsidP="001C7A32">
      <w:pPr>
        <w:spacing w:before="100" w:beforeAutospacing="1" w:after="0" w:line="240" w:lineRule="auto"/>
        <w:contextualSpacing/>
        <w:jc w:val="center"/>
        <w:rPr>
          <w:rFonts w:ascii="Times New Roman" w:eastAsia="Times New Roman" w:hAnsi="Times New Roman" w:cs="Times New Roman"/>
          <w:b/>
          <w:sz w:val="24"/>
          <w:szCs w:val="24"/>
        </w:rPr>
      </w:pPr>
      <w:r w:rsidRPr="008E7AF1">
        <w:rPr>
          <w:rFonts w:ascii="Times New Roman" w:eastAsia="Times New Roman" w:hAnsi="Times New Roman" w:cs="Times New Roman"/>
          <w:b/>
          <w:sz w:val="24"/>
          <w:szCs w:val="24"/>
        </w:rPr>
        <w:t xml:space="preserve">3.8. </w:t>
      </w:r>
      <w:r w:rsidR="001C7A32" w:rsidRPr="008E7AF1">
        <w:rPr>
          <w:rFonts w:ascii="Times New Roman" w:eastAsia="Times New Roman" w:hAnsi="Times New Roman" w:cs="Times New Roman"/>
          <w:b/>
          <w:sz w:val="24"/>
          <w:szCs w:val="24"/>
        </w:rPr>
        <w:t>Антидопинговые мероприятия.</w:t>
      </w:r>
    </w:p>
    <w:p w:rsidR="001C7A32" w:rsidRPr="008E7AF1" w:rsidRDefault="001C7A32" w:rsidP="001C7A32">
      <w:pPr>
        <w:spacing w:before="100" w:beforeAutospacing="1" w:after="0" w:line="240" w:lineRule="auto"/>
        <w:ind w:firstLine="708"/>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В  соответствии  с  законодательством  Российской  Федерации  в  области физической  культуры  и  спорта  к  числу  обязанностей  организаций, осуществляющих  спортивную  подготовку,  относится  реализация  мер по предотвращению допинга в спорте и борьбе с ним.</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Комплекс  мер,  направленных  на  предотвращение  допинга  в  спорте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lastRenderedPageBreak/>
        <w:t>и борьбе с ним, включает следующие мероприятия:</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ежегодное  проведение  с  лицами,  проходящими  спортивную  подготовку,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занятий,  на  которых  до  них  доводятся  сведения  о  воздействии  и  последствиях допинга  в  спорте  на  здоровье  спортсменов,  об  ответственности  за  нарушение антидопинговых правил;</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проведение  профилактики  и  антидопингового  мониторинга  спортсменов,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имеющих  нарушения  антидопинговых  правил  или  уличенных  в  применении допинга;</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регулярный  антидопинговый контроль  в период  подготовки  спортсменов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к  соревнованиям  (</w:t>
      </w:r>
      <w:proofErr w:type="spellStart"/>
      <w:r w:rsidRPr="008E7AF1">
        <w:rPr>
          <w:rFonts w:ascii="Times New Roman" w:eastAsia="Times New Roman" w:hAnsi="Times New Roman" w:cs="Times New Roman"/>
          <w:sz w:val="24"/>
          <w:szCs w:val="24"/>
        </w:rPr>
        <w:t>предсоревновательный</w:t>
      </w:r>
      <w:proofErr w:type="spellEnd"/>
      <w:r w:rsidRPr="008E7AF1">
        <w:rPr>
          <w:rFonts w:ascii="Times New Roman" w:eastAsia="Times New Roman" w:hAnsi="Times New Roman" w:cs="Times New Roman"/>
          <w:sz w:val="24"/>
          <w:szCs w:val="24"/>
        </w:rPr>
        <w:t xml:space="preserve">  период)  и  в  период  соревновани</w:t>
      </w:r>
      <w:proofErr w:type="gramStart"/>
      <w:r w:rsidRPr="008E7AF1">
        <w:rPr>
          <w:rFonts w:ascii="Times New Roman" w:eastAsia="Times New Roman" w:hAnsi="Times New Roman" w:cs="Times New Roman"/>
          <w:sz w:val="24"/>
          <w:szCs w:val="24"/>
        </w:rPr>
        <w:t>й(</w:t>
      </w:r>
      <w:proofErr w:type="gramEnd"/>
      <w:r w:rsidRPr="008E7AF1">
        <w:rPr>
          <w:rFonts w:ascii="Times New Roman" w:eastAsia="Times New Roman" w:hAnsi="Times New Roman" w:cs="Times New Roman"/>
          <w:sz w:val="24"/>
          <w:szCs w:val="24"/>
        </w:rPr>
        <w:t>соревновательный период);</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установление  постоянного  взаимодействия  тренера  с  родителями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несовершеннолетних спортсменов и проведение  разъяснительной работы о вреде применения допинга.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r w:rsidRPr="008E7AF1">
        <w:rPr>
          <w:rFonts w:ascii="Times New Roman" w:eastAsia="Times New Roman" w:hAnsi="Times New Roman" w:cs="Times New Roman"/>
          <w:sz w:val="24"/>
          <w:szCs w:val="24"/>
        </w:rPr>
        <w:t xml:space="preserve"> </w:t>
      </w:r>
    </w:p>
    <w:p w:rsidR="001C7A32" w:rsidRPr="008E7AF1" w:rsidRDefault="001C7A32" w:rsidP="001C7A32">
      <w:pPr>
        <w:spacing w:before="100" w:beforeAutospacing="1" w:after="0" w:line="240" w:lineRule="auto"/>
        <w:contextualSpacing/>
        <w:jc w:val="both"/>
        <w:rPr>
          <w:rFonts w:ascii="Times New Roman" w:eastAsia="Times New Roman" w:hAnsi="Times New Roman" w:cs="Times New Roman"/>
          <w:sz w:val="24"/>
          <w:szCs w:val="24"/>
        </w:rPr>
      </w:pPr>
    </w:p>
    <w:p w:rsidR="001C7A32" w:rsidRPr="008E7AF1" w:rsidRDefault="00055561"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3.9</w:t>
      </w:r>
      <w:r w:rsidR="001C7A32" w:rsidRPr="008E7AF1">
        <w:rPr>
          <w:rFonts w:ascii="Times New Roman" w:hAnsi="Times New Roman" w:cs="Times New Roman"/>
          <w:b/>
          <w:sz w:val="24"/>
          <w:szCs w:val="24"/>
        </w:rPr>
        <w:t>.</w:t>
      </w:r>
      <w:r w:rsidRPr="008E7AF1">
        <w:rPr>
          <w:rFonts w:ascii="Times New Roman" w:hAnsi="Times New Roman" w:cs="Times New Roman"/>
          <w:b/>
          <w:sz w:val="24"/>
          <w:szCs w:val="24"/>
        </w:rPr>
        <w:t xml:space="preserve"> </w:t>
      </w:r>
      <w:r w:rsidR="001C7A32" w:rsidRPr="008E7AF1">
        <w:rPr>
          <w:rFonts w:ascii="Times New Roman" w:hAnsi="Times New Roman" w:cs="Times New Roman"/>
          <w:b/>
          <w:sz w:val="24"/>
          <w:szCs w:val="24"/>
        </w:rPr>
        <w:t>Инструкторская и судейская практика.</w:t>
      </w:r>
    </w:p>
    <w:p w:rsidR="001C7A32" w:rsidRPr="008E7AF1" w:rsidRDefault="001C7A32" w:rsidP="001C7A32">
      <w:pPr>
        <w:spacing w:line="240" w:lineRule="auto"/>
        <w:ind w:firstLine="708"/>
        <w:jc w:val="center"/>
        <w:rPr>
          <w:rFonts w:ascii="Times New Roman" w:hAnsi="Times New Roman" w:cs="Times New Roman"/>
          <w:b/>
          <w:sz w:val="24"/>
          <w:szCs w:val="24"/>
        </w:rPr>
      </w:pPr>
      <w:r w:rsidRPr="008E7AF1">
        <w:rPr>
          <w:rFonts w:ascii="Times New Roman" w:hAnsi="Times New Roman" w:cs="Times New Roman"/>
          <w:sz w:val="24"/>
          <w:szCs w:val="24"/>
        </w:rPr>
        <w:t>Одной из задач детско-юношеской спортивной школы является подготовка учащихся к роли помощника тренера, инструктора и участие в организации и проведении соревнований в качестве судьи.</w:t>
      </w:r>
    </w:p>
    <w:p w:rsidR="001C7A32" w:rsidRPr="008E7AF1" w:rsidRDefault="001C7A32" w:rsidP="001C7A32">
      <w:pPr>
        <w:spacing w:line="240" w:lineRule="auto"/>
        <w:jc w:val="both"/>
        <w:rPr>
          <w:rFonts w:ascii="Times New Roman" w:hAnsi="Times New Roman" w:cs="Times New Roman"/>
          <w:sz w:val="24"/>
          <w:szCs w:val="24"/>
        </w:rPr>
      </w:pPr>
      <w:r w:rsidRPr="008E7AF1">
        <w:rPr>
          <w:rFonts w:ascii="Times New Roman" w:hAnsi="Times New Roman" w:cs="Times New Roman"/>
          <w:sz w:val="24"/>
          <w:szCs w:val="24"/>
        </w:rPr>
        <w:t xml:space="preserve">Решение этих задач целесообразно начинать на учебно-тренировочном этапе и продолжать тренерско-судейскую практику на следующих этапах подготовки. Занятия следует проводить в форме бесед, семинаров, практических занятий, самостоятельного изучения литературы </w:t>
      </w:r>
      <w:bookmarkStart w:id="1" w:name="YANDEX_0"/>
      <w:bookmarkEnd w:id="1"/>
      <w:r w:rsidRPr="008E7AF1">
        <w:rPr>
          <w:rFonts w:ascii="Times New Roman" w:hAnsi="Times New Roman" w:cs="Times New Roman"/>
          <w:sz w:val="24"/>
          <w:szCs w:val="24"/>
        </w:rPr>
        <w:t xml:space="preserve">  по  шахматам. Учащиеся должны овладеть принятой в виде спорта терминологией, основными методами построения учебно-тренировочного занятия, навыками дежурного по группе (подготовка место занятий, получение и сдача инвентаря). Во время проведения занятий необходимо развивать способность учащихся наблюдать за выполнением упражнений другими учениками, находить ошибки и исправлять их.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8E7AF1">
        <w:rPr>
          <w:rFonts w:ascii="Times New Roman" w:hAnsi="Times New Roman" w:cs="Times New Roman"/>
          <w:sz w:val="24"/>
          <w:szCs w:val="24"/>
        </w:rPr>
        <w:t>своей</w:t>
      </w:r>
      <w:proofErr w:type="gramEnd"/>
      <w:r w:rsidRPr="008E7AF1">
        <w:rPr>
          <w:rFonts w:ascii="Times New Roman" w:hAnsi="Times New Roman" w:cs="Times New Roman"/>
          <w:sz w:val="24"/>
          <w:szCs w:val="24"/>
        </w:rPr>
        <w:t xml:space="preserve"> и других группах, ведения протоколов соревнований.</w:t>
      </w:r>
    </w:p>
    <w:p w:rsidR="001C7A32" w:rsidRPr="00C3085A" w:rsidRDefault="001C7A32" w:rsidP="00C3085A">
      <w:pPr>
        <w:spacing w:line="240" w:lineRule="auto"/>
        <w:jc w:val="both"/>
        <w:rPr>
          <w:rFonts w:ascii="Times New Roman" w:hAnsi="Times New Roman" w:cs="Times New Roman"/>
          <w:sz w:val="24"/>
          <w:szCs w:val="24"/>
        </w:rPr>
      </w:pPr>
      <w:r w:rsidRPr="008E7AF1">
        <w:rPr>
          <w:rFonts w:ascii="Times New Roman" w:hAnsi="Times New Roman" w:cs="Times New Roman"/>
          <w:sz w:val="24"/>
          <w:szCs w:val="24"/>
        </w:rPr>
        <w:t xml:space="preserve">Во время обучения на учебно-тренировочном этапе необходимо шахматистов самостоятельному ведению дневника: вести учет учебно-тренировочных занятий с тематикой, заданий и поставленных задач, шахматных партий, регистрировать результаты выступления на соревнованиях, делать их </w:t>
      </w:r>
      <w:proofErr w:type="spellStart"/>
      <w:r w:rsidRPr="008E7AF1">
        <w:rPr>
          <w:rFonts w:ascii="Times New Roman" w:hAnsi="Times New Roman" w:cs="Times New Roman"/>
          <w:sz w:val="24"/>
          <w:szCs w:val="24"/>
        </w:rPr>
        <w:t>анал</w:t>
      </w:r>
      <w:proofErr w:type="spellEnd"/>
    </w:p>
    <w:p w:rsidR="001C7A32" w:rsidRPr="008E7AF1" w:rsidRDefault="001C7A32" w:rsidP="005A1820">
      <w:pPr>
        <w:pStyle w:val="aa"/>
        <w:numPr>
          <w:ilvl w:val="0"/>
          <w:numId w:val="29"/>
        </w:numPr>
        <w:spacing w:line="240" w:lineRule="auto"/>
        <w:rPr>
          <w:rFonts w:ascii="Times New Roman" w:hAnsi="Times New Roman" w:cs="Times New Roman"/>
          <w:b/>
          <w:sz w:val="24"/>
          <w:szCs w:val="24"/>
        </w:rPr>
      </w:pPr>
      <w:r w:rsidRPr="008E7AF1">
        <w:rPr>
          <w:rFonts w:ascii="Times New Roman" w:hAnsi="Times New Roman" w:cs="Times New Roman"/>
          <w:b/>
          <w:sz w:val="24"/>
          <w:szCs w:val="24"/>
        </w:rPr>
        <w:t>СИСТЕМА КОНТРОЛЯ И ЗАЧЕТНЫЕ ТРЕБОВАНИЯ</w:t>
      </w:r>
    </w:p>
    <w:p w:rsidR="001C7A32" w:rsidRPr="008E7AF1" w:rsidRDefault="00AE1673" w:rsidP="001C7A32">
      <w:pPr>
        <w:spacing w:line="240" w:lineRule="atLeast"/>
        <w:contextualSpacing/>
        <w:jc w:val="center"/>
        <w:rPr>
          <w:rFonts w:ascii="Times New Roman" w:hAnsi="Times New Roman" w:cs="Times New Roman"/>
          <w:b/>
          <w:sz w:val="24"/>
          <w:szCs w:val="24"/>
        </w:rPr>
      </w:pPr>
      <w:r w:rsidRPr="008E7AF1">
        <w:rPr>
          <w:rFonts w:ascii="Times New Roman" w:hAnsi="Times New Roman" w:cs="Times New Roman"/>
          <w:b/>
          <w:sz w:val="24"/>
          <w:szCs w:val="24"/>
        </w:rPr>
        <w:t>4</w:t>
      </w:r>
      <w:r w:rsidR="001C7A32" w:rsidRPr="008E7AF1">
        <w:rPr>
          <w:rFonts w:ascii="Times New Roman" w:hAnsi="Times New Roman" w:cs="Times New Roman"/>
          <w:b/>
          <w:sz w:val="24"/>
          <w:szCs w:val="24"/>
        </w:rPr>
        <w:t>.1.Конкретизация  критериев  подготовки  лиц,  проходящих</w:t>
      </w:r>
    </w:p>
    <w:p w:rsidR="001C7A32" w:rsidRPr="008E7AF1" w:rsidRDefault="001C7A32" w:rsidP="001C7A32">
      <w:pPr>
        <w:spacing w:line="240" w:lineRule="atLeast"/>
        <w:contextualSpacing/>
        <w:jc w:val="center"/>
        <w:rPr>
          <w:rFonts w:ascii="Times New Roman" w:hAnsi="Times New Roman" w:cs="Times New Roman"/>
          <w:b/>
          <w:sz w:val="24"/>
          <w:szCs w:val="24"/>
        </w:rPr>
      </w:pPr>
      <w:r w:rsidRPr="008E7AF1">
        <w:rPr>
          <w:rFonts w:ascii="Times New Roman" w:hAnsi="Times New Roman" w:cs="Times New Roman"/>
          <w:b/>
          <w:sz w:val="24"/>
          <w:szCs w:val="24"/>
        </w:rPr>
        <w:t>спортивную  подготовку  на  каждом  этапе  спортивной  подготовки  с  учетом возраста  и  влияния  физических  качеств  и  антропометрических  данных на результативность по виду спорта шахматы.</w:t>
      </w:r>
    </w:p>
    <w:p w:rsidR="001C7A32" w:rsidRPr="008E7AF1" w:rsidRDefault="001C7A32" w:rsidP="001C7A32">
      <w:pPr>
        <w:spacing w:line="240" w:lineRule="atLeast"/>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Результаты  спортивной  подготовки  в  значительной  степени  зависят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от  физических  качеств  и  антропометрических  данных  спортсменов,  что </w:t>
      </w:r>
    </w:p>
    <w:p w:rsidR="001C7A32" w:rsidRPr="008E7AF1" w:rsidRDefault="001C7A32" w:rsidP="001C7A32">
      <w:pPr>
        <w:spacing w:line="240" w:lineRule="atLeast"/>
        <w:rPr>
          <w:rFonts w:ascii="Times New Roman" w:hAnsi="Times New Roman" w:cs="Times New Roman"/>
          <w:b/>
          <w:sz w:val="24"/>
          <w:szCs w:val="24"/>
        </w:rPr>
      </w:pPr>
      <w:r w:rsidRPr="008E7AF1">
        <w:rPr>
          <w:rFonts w:ascii="Times New Roman" w:hAnsi="Times New Roman" w:cs="Times New Roman"/>
          <w:sz w:val="24"/>
          <w:szCs w:val="24"/>
        </w:rPr>
        <w:t>необходимо  учитывать  при  отборе  претендентов  для  прохождения спортивной подготовки.</w:t>
      </w: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 xml:space="preserve">Влияние физических качеств и телосложения на результативность </w:t>
      </w: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по виду спорта шахматы</w:t>
      </w:r>
    </w:p>
    <w:tbl>
      <w:tblPr>
        <w:tblW w:w="0" w:type="auto"/>
        <w:jc w:val="center"/>
        <w:tblInd w:w="-4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65"/>
        <w:gridCol w:w="2475"/>
      </w:tblGrid>
      <w:tr w:rsidR="001C7A32" w:rsidRPr="008E7AF1" w:rsidTr="00B45B38">
        <w:trPr>
          <w:cantSplit/>
          <w:trHeight w:val="51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firstLine="708"/>
              <w:contextualSpacing/>
              <w:jc w:val="center"/>
              <w:rPr>
                <w:rFonts w:ascii="Times New Roman" w:eastAsia="Times New Roman" w:hAnsi="Times New Roman" w:cs="Times New Roman"/>
                <w:sz w:val="24"/>
                <w:szCs w:val="24"/>
              </w:rPr>
            </w:pPr>
          </w:p>
          <w:p w:rsidR="001C7A32" w:rsidRPr="008E7AF1" w:rsidRDefault="001C7A32" w:rsidP="00B45B38">
            <w:pPr>
              <w:spacing w:after="0" w:line="240" w:lineRule="auto"/>
              <w:ind w:firstLine="708"/>
              <w:contextualSpacing/>
              <w:jc w:val="center"/>
              <w:rPr>
                <w:rFonts w:ascii="Times New Roman" w:hAnsi="Times New Roman" w:cs="Times New Roman"/>
                <w:sz w:val="24"/>
                <w:szCs w:val="24"/>
              </w:rPr>
            </w:pPr>
            <w:r w:rsidRPr="008E7AF1">
              <w:rPr>
                <w:rFonts w:ascii="Times New Roman" w:hAnsi="Times New Roman" w:cs="Times New Roman"/>
                <w:sz w:val="24"/>
                <w:szCs w:val="24"/>
              </w:rPr>
              <w:t>Физические качества и телосложение</w:t>
            </w:r>
          </w:p>
          <w:p w:rsidR="001C7A32" w:rsidRPr="008E7AF1" w:rsidRDefault="001C7A32" w:rsidP="00B45B38">
            <w:pPr>
              <w:spacing w:after="0" w:line="240" w:lineRule="auto"/>
              <w:ind w:firstLine="708"/>
              <w:contextualSpacing/>
              <w:jc w:val="center"/>
              <w:rPr>
                <w:rFonts w:ascii="Times New Roman" w:eastAsia="Times New Roman" w:hAnsi="Times New Roman" w:cs="Times New Roman"/>
                <w:sz w:val="24"/>
                <w:szCs w:val="24"/>
              </w:rPr>
            </w:pP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Уровень влияния</w:t>
            </w:r>
          </w:p>
        </w:tc>
      </w:tr>
      <w:tr w:rsidR="001C7A32" w:rsidRPr="008E7AF1" w:rsidTr="00B45B38">
        <w:trPr>
          <w:cantSplit/>
          <w:trHeight w:val="27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Скоростные способности</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w:t>
            </w:r>
          </w:p>
        </w:tc>
      </w:tr>
      <w:tr w:rsidR="001C7A32" w:rsidRPr="008E7AF1" w:rsidTr="00B45B38">
        <w:trPr>
          <w:cantSplit/>
          <w:trHeight w:val="27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Мышечная сила</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w:t>
            </w:r>
          </w:p>
        </w:tc>
      </w:tr>
      <w:tr w:rsidR="001C7A32" w:rsidRPr="008E7AF1" w:rsidTr="00B45B38">
        <w:trPr>
          <w:cantSplit/>
          <w:trHeight w:val="27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Вестибулярная устойчивость</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2</w:t>
            </w:r>
          </w:p>
        </w:tc>
      </w:tr>
      <w:tr w:rsidR="001C7A32" w:rsidRPr="008E7AF1" w:rsidTr="00B45B38">
        <w:trPr>
          <w:cantSplit/>
          <w:trHeight w:val="27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Выносливость</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3</w:t>
            </w:r>
          </w:p>
        </w:tc>
      </w:tr>
      <w:tr w:rsidR="001C7A32" w:rsidRPr="008E7AF1" w:rsidTr="00B45B38">
        <w:trPr>
          <w:cantSplit/>
          <w:trHeight w:val="267"/>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Гибкость</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w:t>
            </w:r>
          </w:p>
        </w:tc>
      </w:tr>
      <w:tr w:rsidR="001C7A32" w:rsidRPr="008E7AF1" w:rsidTr="00B45B38">
        <w:trPr>
          <w:cantSplit/>
          <w:trHeight w:val="27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Координационные способности</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3</w:t>
            </w:r>
          </w:p>
        </w:tc>
      </w:tr>
      <w:tr w:rsidR="001C7A32" w:rsidRPr="008E7AF1" w:rsidTr="00B45B38">
        <w:trPr>
          <w:cantSplit/>
          <w:trHeight w:val="274"/>
          <w:jc w:val="center"/>
        </w:trPr>
        <w:tc>
          <w:tcPr>
            <w:tcW w:w="7865" w:type="dxa"/>
            <w:tcBorders>
              <w:top w:val="single" w:sz="4" w:space="0" w:color="auto"/>
              <w:left w:val="single" w:sz="4" w:space="0" w:color="auto"/>
              <w:bottom w:val="single" w:sz="4" w:space="0" w:color="auto"/>
              <w:right w:val="single" w:sz="4" w:space="0" w:color="auto"/>
            </w:tcBorders>
            <w:vAlign w:val="center"/>
          </w:tcPr>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p>
          <w:p w:rsidR="001C7A32" w:rsidRPr="008E7AF1" w:rsidRDefault="001C7A32" w:rsidP="00B45B38">
            <w:pPr>
              <w:spacing w:after="0" w:line="240" w:lineRule="auto"/>
              <w:ind w:left="102" w:firstLine="284"/>
              <w:contextualSpacing/>
              <w:rPr>
                <w:rFonts w:ascii="Times New Roman" w:eastAsia="Times New Roman" w:hAnsi="Times New Roman" w:cs="Times New Roman"/>
                <w:sz w:val="24"/>
                <w:szCs w:val="24"/>
              </w:rPr>
            </w:pPr>
            <w:r w:rsidRPr="008E7AF1">
              <w:rPr>
                <w:rFonts w:ascii="Times New Roman" w:hAnsi="Times New Roman" w:cs="Times New Roman"/>
                <w:sz w:val="24"/>
                <w:szCs w:val="24"/>
              </w:rPr>
              <w:t>Телосложение</w:t>
            </w:r>
          </w:p>
        </w:tc>
        <w:tc>
          <w:tcPr>
            <w:tcW w:w="2475"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58" w:right="-42" w:firstLine="58"/>
              <w:contextualSpacing/>
              <w:jc w:val="center"/>
              <w:rPr>
                <w:rFonts w:ascii="Times New Roman" w:eastAsia="Times New Roman" w:hAnsi="Times New Roman" w:cs="Times New Roman"/>
                <w:sz w:val="24"/>
                <w:szCs w:val="24"/>
              </w:rPr>
            </w:pPr>
            <w:r w:rsidRPr="008E7AF1">
              <w:rPr>
                <w:rFonts w:ascii="Times New Roman" w:hAnsi="Times New Roman" w:cs="Times New Roman"/>
                <w:sz w:val="24"/>
                <w:szCs w:val="24"/>
              </w:rPr>
              <w:t>1</w:t>
            </w:r>
          </w:p>
        </w:tc>
      </w:tr>
    </w:tbl>
    <w:p w:rsidR="001C7A32" w:rsidRPr="008E7AF1" w:rsidRDefault="001C7A32" w:rsidP="001C7A32">
      <w:pPr>
        <w:spacing w:after="0" w:line="240" w:lineRule="auto"/>
        <w:ind w:firstLine="708"/>
        <w:contextualSpacing/>
        <w:jc w:val="both"/>
        <w:rPr>
          <w:rFonts w:ascii="Times New Roman" w:eastAsia="Times New Roman" w:hAnsi="Times New Roman" w:cs="Times New Roman"/>
          <w:sz w:val="24"/>
          <w:szCs w:val="24"/>
        </w:rPr>
      </w:pPr>
    </w:p>
    <w:p w:rsidR="001C7A32" w:rsidRPr="008E7AF1" w:rsidRDefault="001C7A32" w:rsidP="001C7A32">
      <w:pPr>
        <w:spacing w:after="0" w:line="240" w:lineRule="auto"/>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Условные обозначения:</w:t>
      </w:r>
    </w:p>
    <w:p w:rsidR="001C7A32" w:rsidRPr="008E7AF1" w:rsidRDefault="001C7A32" w:rsidP="001C7A32">
      <w:pPr>
        <w:spacing w:after="0" w:line="240" w:lineRule="auto"/>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3 – значительное влияние;</w:t>
      </w:r>
    </w:p>
    <w:p w:rsidR="001C7A32" w:rsidRPr="008E7AF1" w:rsidRDefault="001C7A32" w:rsidP="001C7A32">
      <w:pPr>
        <w:spacing w:after="0" w:line="240" w:lineRule="auto"/>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2 – среднее влияние;</w:t>
      </w:r>
    </w:p>
    <w:p w:rsidR="001C7A32" w:rsidRPr="008E7AF1" w:rsidRDefault="001C7A32" w:rsidP="001C7A32">
      <w:pPr>
        <w:spacing w:after="0" w:line="240" w:lineRule="auto"/>
        <w:ind w:firstLine="708"/>
        <w:contextualSpacing/>
        <w:jc w:val="both"/>
        <w:rPr>
          <w:rFonts w:ascii="Times New Roman" w:hAnsi="Times New Roman" w:cs="Times New Roman"/>
          <w:sz w:val="24"/>
          <w:szCs w:val="24"/>
        </w:rPr>
      </w:pPr>
      <w:r w:rsidRPr="008E7AF1">
        <w:rPr>
          <w:rFonts w:ascii="Times New Roman" w:hAnsi="Times New Roman" w:cs="Times New Roman"/>
          <w:sz w:val="24"/>
          <w:szCs w:val="24"/>
        </w:rPr>
        <w:t>1 – незначительное влияние.</w:t>
      </w:r>
    </w:p>
    <w:p w:rsidR="001C7A32" w:rsidRPr="008E7AF1" w:rsidRDefault="001C7A32" w:rsidP="001C7A32">
      <w:pPr>
        <w:spacing w:line="240" w:lineRule="atLeast"/>
        <w:contextualSpacing/>
        <w:jc w:val="both"/>
        <w:rPr>
          <w:rFonts w:ascii="Times New Roman" w:hAnsi="Times New Roman" w:cs="Times New Roman"/>
          <w:sz w:val="24"/>
          <w:szCs w:val="24"/>
        </w:rPr>
      </w:pPr>
    </w:p>
    <w:p w:rsidR="001C7A32" w:rsidRPr="008E7AF1" w:rsidRDefault="001C7A32" w:rsidP="001C7A32">
      <w:pPr>
        <w:spacing w:line="240" w:lineRule="atLeast"/>
        <w:contextualSpacing/>
        <w:jc w:val="center"/>
        <w:rPr>
          <w:rFonts w:ascii="Times New Roman" w:hAnsi="Times New Roman" w:cs="Times New Roman"/>
          <w:b/>
          <w:sz w:val="24"/>
          <w:szCs w:val="24"/>
        </w:rPr>
      </w:pPr>
      <w:r w:rsidRPr="008E7AF1">
        <w:rPr>
          <w:rFonts w:ascii="Times New Roman" w:hAnsi="Times New Roman" w:cs="Times New Roman"/>
          <w:b/>
          <w:sz w:val="24"/>
          <w:szCs w:val="24"/>
        </w:rPr>
        <w:t>4.2. Требования к результатам реализации Программы на каждом этапе</w:t>
      </w:r>
    </w:p>
    <w:p w:rsidR="001C7A32" w:rsidRPr="008E7AF1" w:rsidRDefault="001C7A32" w:rsidP="001C7A32">
      <w:pPr>
        <w:spacing w:line="240" w:lineRule="atLeast"/>
        <w:contextualSpacing/>
        <w:jc w:val="center"/>
        <w:rPr>
          <w:rFonts w:ascii="Times New Roman" w:hAnsi="Times New Roman" w:cs="Times New Roman"/>
          <w:b/>
          <w:sz w:val="24"/>
          <w:szCs w:val="24"/>
        </w:rPr>
      </w:pPr>
      <w:r w:rsidRPr="008E7AF1">
        <w:rPr>
          <w:rFonts w:ascii="Times New Roman" w:hAnsi="Times New Roman" w:cs="Times New Roman"/>
          <w:b/>
          <w:sz w:val="24"/>
          <w:szCs w:val="24"/>
        </w:rPr>
        <w:t>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1C7A32" w:rsidRPr="008E7AF1" w:rsidRDefault="001C7A32" w:rsidP="001C7A32">
      <w:pPr>
        <w:spacing w:line="240" w:lineRule="atLeast"/>
        <w:contextualSpacing/>
        <w:jc w:val="both"/>
        <w:rPr>
          <w:rFonts w:ascii="Times New Roman" w:hAnsi="Times New Roman" w:cs="Times New Roman"/>
          <w:sz w:val="24"/>
          <w:szCs w:val="24"/>
        </w:rPr>
      </w:pP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Результатом реализации Программы является:</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 на  этапе  начальной  подготовки: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формирование  устойчивого  интереса к  занятиям  спортом;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-формирование  широкого  круга  двигательных  умений и  навыков;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освоение  основ  техники  по  виду  спорта</w:t>
      </w:r>
      <w:proofErr w:type="gramStart"/>
      <w:r w:rsidRPr="008E7AF1">
        <w:rPr>
          <w:rFonts w:ascii="Times New Roman" w:hAnsi="Times New Roman" w:cs="Times New Roman"/>
          <w:sz w:val="24"/>
          <w:szCs w:val="24"/>
        </w:rPr>
        <w:t xml:space="preserve"> ,</w:t>
      </w:r>
      <w:proofErr w:type="gramEnd"/>
      <w:r w:rsidRPr="008E7AF1">
        <w:rPr>
          <w:rFonts w:ascii="Times New Roman" w:hAnsi="Times New Roman" w:cs="Times New Roman"/>
          <w:sz w:val="24"/>
          <w:szCs w:val="24"/>
        </w:rPr>
        <w:t xml:space="preserve">  наличие опыта  выступления  на  официальных  спортивных  соревнованиях  по  виду  спорта шахматы;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-всестороннее  гармоничное  развитие  физических  качеств;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-укрепление  здоровья;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-отбор  перспективных  юных  спортсменов  для  дальнейших занятий;</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2) на тренировочном этапе (этапе спортивной специализации):</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формирование общей и специальной физической, технико-тактической подготовки;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-стабильность демонстрации  спортивных  результатов  на  официальных  спортивных соревнованиях;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общая  и  специальная  психологическая  подготовка;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-укрепление здоровья;</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3) на  этапе  совершенствования  спортивного  мастерства: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повышение функциональных возможностей организма  спортсменов;  </w:t>
      </w:r>
      <w:proofErr w:type="gramStart"/>
      <w:r w:rsidRPr="008E7AF1">
        <w:rPr>
          <w:rFonts w:ascii="Times New Roman" w:hAnsi="Times New Roman" w:cs="Times New Roman"/>
          <w:sz w:val="24"/>
          <w:szCs w:val="24"/>
        </w:rPr>
        <w:t>-с</w:t>
      </w:r>
      <w:proofErr w:type="gramEnd"/>
      <w:r w:rsidRPr="008E7AF1">
        <w:rPr>
          <w:rFonts w:ascii="Times New Roman" w:hAnsi="Times New Roman" w:cs="Times New Roman"/>
          <w:sz w:val="24"/>
          <w:szCs w:val="24"/>
        </w:rPr>
        <w:t xml:space="preserve">овершенствование специальных  физических  качеств,  технико-тактической  и  психологической подготовки;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-стабильность  демонстрации  высоких  спортивных  результатов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на  региональных  и  всероссийских  официальных  спортивных  соревнованиях;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-поддержание высокого уровня спортивной мотивации; </w:t>
      </w:r>
    </w:p>
    <w:p w:rsidR="001C7A32" w:rsidRPr="008E7AF1" w:rsidRDefault="001C7A32" w:rsidP="001C7A32">
      <w:pPr>
        <w:spacing w:line="240" w:lineRule="atLeast"/>
        <w:contextualSpacing/>
        <w:jc w:val="both"/>
        <w:rPr>
          <w:rFonts w:ascii="Times New Roman" w:hAnsi="Times New Roman" w:cs="Times New Roman"/>
          <w:sz w:val="24"/>
          <w:szCs w:val="24"/>
        </w:rPr>
      </w:pPr>
      <w:r w:rsidRPr="008E7AF1">
        <w:rPr>
          <w:rFonts w:ascii="Times New Roman" w:hAnsi="Times New Roman" w:cs="Times New Roman"/>
          <w:sz w:val="24"/>
          <w:szCs w:val="24"/>
        </w:rPr>
        <w:t>-сохранение здоровья;</w:t>
      </w:r>
    </w:p>
    <w:p w:rsidR="001C7A32" w:rsidRPr="005B6262" w:rsidRDefault="001C7A32" w:rsidP="005B6262">
      <w:pPr>
        <w:spacing w:line="240" w:lineRule="atLeast"/>
        <w:contextualSpacing/>
        <w:jc w:val="both"/>
        <w:rPr>
          <w:rFonts w:ascii="Times New Roman" w:hAnsi="Times New Roman" w:cs="Times New Roman"/>
          <w:sz w:val="24"/>
          <w:szCs w:val="24"/>
          <w:lang w:val="tt-RU"/>
        </w:rPr>
      </w:pPr>
      <w:r w:rsidRPr="008E7AF1">
        <w:rPr>
          <w:rFonts w:ascii="Times New Roman" w:hAnsi="Times New Roman" w:cs="Times New Roman"/>
          <w:sz w:val="24"/>
          <w:szCs w:val="24"/>
        </w:rPr>
        <w:t xml:space="preserve"> </w:t>
      </w: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4.3.  Нормативы общей физической и специальной физической подготовки.</w:t>
      </w:r>
    </w:p>
    <w:p w:rsidR="001C7A32" w:rsidRPr="005B6262" w:rsidRDefault="001C7A32" w:rsidP="005B6262">
      <w:pPr>
        <w:spacing w:line="240" w:lineRule="auto"/>
        <w:ind w:firstLine="708"/>
        <w:rPr>
          <w:rFonts w:ascii="Times New Roman" w:hAnsi="Times New Roman" w:cs="Times New Roman"/>
          <w:b/>
          <w:sz w:val="24"/>
          <w:szCs w:val="24"/>
          <w:lang w:val="tt-RU"/>
        </w:rPr>
      </w:pPr>
      <w:r w:rsidRPr="008E7AF1">
        <w:rPr>
          <w:rFonts w:ascii="Times New Roman" w:hAnsi="Times New Roman" w:cs="Times New Roman"/>
          <w:sz w:val="24"/>
          <w:szCs w:val="24"/>
        </w:rPr>
        <w:lastRenderedPageBreak/>
        <w:t>Контроль уровня подготовки учащихся осуществляется  в конце учебного года в рамках промежуточной  аттестации (в переводных группах) или итоговой аттестаци</w:t>
      </w:r>
      <w:proofErr w:type="gramStart"/>
      <w:r w:rsidRPr="008E7AF1">
        <w:rPr>
          <w:rFonts w:ascii="Times New Roman" w:hAnsi="Times New Roman" w:cs="Times New Roman"/>
          <w:sz w:val="24"/>
          <w:szCs w:val="24"/>
        </w:rPr>
        <w:t>и(</w:t>
      </w:r>
      <w:proofErr w:type="gramEnd"/>
      <w:r w:rsidRPr="008E7AF1">
        <w:rPr>
          <w:rFonts w:ascii="Times New Roman" w:hAnsi="Times New Roman" w:cs="Times New Roman"/>
          <w:sz w:val="24"/>
          <w:szCs w:val="24"/>
        </w:rPr>
        <w:t>в выпускных группах) в форме  контрольно-переводных испытаний. На завершающих годах этапа начальной подготовки и тренировочного этапа выполнение контрольных нормативов является основанием для отбора и зачисления учащихся на следующие этапы обучения.</w:t>
      </w:r>
    </w:p>
    <w:p w:rsidR="001C7A32" w:rsidRPr="005B6262" w:rsidRDefault="001C7A32" w:rsidP="001C7A32">
      <w:pPr>
        <w:spacing w:line="240" w:lineRule="auto"/>
        <w:jc w:val="center"/>
        <w:rPr>
          <w:rFonts w:ascii="Times New Roman" w:hAnsi="Times New Roman" w:cs="Times New Roman"/>
          <w:sz w:val="24"/>
          <w:szCs w:val="24"/>
          <w:lang w:val="tt-RU"/>
        </w:rPr>
      </w:pPr>
      <w:r w:rsidRPr="008E7AF1">
        <w:rPr>
          <w:rFonts w:ascii="Times New Roman" w:hAnsi="Times New Roman" w:cs="Times New Roman"/>
          <w:b/>
          <w:sz w:val="24"/>
          <w:szCs w:val="24"/>
        </w:rPr>
        <w:t xml:space="preserve">  На этапе начальной подготовки</w:t>
      </w:r>
    </w:p>
    <w:tbl>
      <w:tblPr>
        <w:tblW w:w="10352"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2"/>
        <w:gridCol w:w="3544"/>
        <w:gridCol w:w="3716"/>
      </w:tblGrid>
      <w:tr w:rsidR="001C7A32" w:rsidRPr="008E7AF1" w:rsidTr="00B45B38">
        <w:trPr>
          <w:trHeight w:val="372"/>
          <w:jc w:val="center"/>
        </w:trPr>
        <w:tc>
          <w:tcPr>
            <w:tcW w:w="3092" w:type="dxa"/>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Развиваемое физическое качество</w:t>
            </w:r>
          </w:p>
        </w:tc>
        <w:tc>
          <w:tcPr>
            <w:tcW w:w="7260" w:type="dxa"/>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Контрольные упражнения (тесты)</w:t>
            </w:r>
          </w:p>
        </w:tc>
      </w:tr>
      <w:tr w:rsidR="001C7A32" w:rsidRPr="008E7AF1" w:rsidTr="00B45B38">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Юноши</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Девушки</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hd w:val="clear" w:color="auto" w:fill="FFFFFF"/>
              <w:spacing w:after="0" w:line="240" w:lineRule="auto"/>
              <w:ind w:left="102"/>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Скоростные качества</w:t>
            </w: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Бег на </w:t>
            </w:r>
            <w:smartTag w:uri="urn:schemas-microsoft-com:office:smarttags" w:element="metricconverter">
              <w:smartTagPr>
                <w:attr w:name="ProductID" w:val="30 м"/>
              </w:smartTagPr>
              <w:r w:rsidRPr="008E7AF1">
                <w:rPr>
                  <w:rFonts w:ascii="Times New Roman" w:hAnsi="Times New Roman" w:cs="Times New Roman"/>
                  <w:sz w:val="24"/>
                  <w:szCs w:val="24"/>
                </w:rPr>
                <w:t>30 м</w:t>
              </w:r>
            </w:smartTag>
            <w:r w:rsidRPr="008E7AF1">
              <w:rPr>
                <w:rFonts w:ascii="Times New Roman" w:hAnsi="Times New Roman" w:cs="Times New Roman"/>
                <w:sz w:val="24"/>
                <w:szCs w:val="24"/>
              </w:rPr>
              <w:br/>
              <w:t>(не более 6,9 с)</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Бег на </w:t>
            </w:r>
            <w:smartTag w:uri="urn:schemas-microsoft-com:office:smarttags" w:element="metricconverter">
              <w:smartTagPr>
                <w:attr w:name="ProductID" w:val="30 м"/>
              </w:smartTagPr>
              <w:r w:rsidRPr="008E7AF1">
                <w:rPr>
                  <w:rFonts w:ascii="Times New Roman" w:hAnsi="Times New Roman" w:cs="Times New Roman"/>
                  <w:sz w:val="24"/>
                  <w:szCs w:val="24"/>
                </w:rPr>
                <w:t>30 м</w:t>
              </w:r>
            </w:smartTag>
            <w:r w:rsidRPr="008E7AF1">
              <w:rPr>
                <w:rFonts w:ascii="Times New Roman" w:hAnsi="Times New Roman" w:cs="Times New Roman"/>
                <w:sz w:val="24"/>
                <w:szCs w:val="24"/>
              </w:rPr>
              <w:br/>
              <w:t>(не более 7,2 с)</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Скоростно-силовые качества</w:t>
            </w: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Прыжок в длину с места</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(не менее </w:t>
            </w:r>
            <w:smartTag w:uri="urn:schemas-microsoft-com:office:smarttags" w:element="metricconverter">
              <w:smartTagPr>
                <w:attr w:name="ProductID" w:val="115 см"/>
              </w:smartTagPr>
              <w:r w:rsidRPr="008E7AF1">
                <w:rPr>
                  <w:rFonts w:ascii="Times New Roman" w:hAnsi="Times New Roman" w:cs="Times New Roman"/>
                  <w:sz w:val="24"/>
                  <w:szCs w:val="24"/>
                </w:rPr>
                <w:t>115 см</w:t>
              </w:r>
            </w:smartTag>
            <w:r w:rsidRPr="008E7AF1">
              <w:rPr>
                <w:rFonts w:ascii="Times New Roman" w:hAnsi="Times New Roman" w:cs="Times New Roman"/>
                <w:sz w:val="24"/>
                <w:szCs w:val="24"/>
              </w:rPr>
              <w:t>)</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Прыжок в длину с места</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(не менее </w:t>
            </w:r>
            <w:smartTag w:uri="urn:schemas-microsoft-com:office:smarttags" w:element="metricconverter">
              <w:smartTagPr>
                <w:attr w:name="ProductID" w:val="110 см"/>
              </w:smartTagPr>
              <w:r w:rsidRPr="008E7AF1">
                <w:rPr>
                  <w:rFonts w:ascii="Times New Roman" w:hAnsi="Times New Roman" w:cs="Times New Roman"/>
                  <w:sz w:val="24"/>
                  <w:szCs w:val="24"/>
                </w:rPr>
                <w:t>110 см</w:t>
              </w:r>
            </w:smartTag>
            <w:r w:rsidRPr="008E7AF1">
              <w:rPr>
                <w:rFonts w:ascii="Times New Roman" w:hAnsi="Times New Roman" w:cs="Times New Roman"/>
                <w:sz w:val="24"/>
                <w:szCs w:val="24"/>
              </w:rPr>
              <w:t>)</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Выносливость</w:t>
            </w: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Приседание без остановки</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6 раз)</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Приседание без остановки</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6 раз)</w:t>
            </w:r>
          </w:p>
        </w:tc>
      </w:tr>
      <w:tr w:rsidR="001C7A32" w:rsidRPr="008E7AF1" w:rsidTr="00B45B38">
        <w:trPr>
          <w:trHeight w:val="1026"/>
          <w:jc w:val="center"/>
        </w:trPr>
        <w:tc>
          <w:tcPr>
            <w:tcW w:w="3092" w:type="dxa"/>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Сила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Сгибание и разгибание рук в упоре лежа</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7 раз)</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Сгибание и разгибание рук в упоре лежа</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4 раз)</w:t>
            </w:r>
          </w:p>
        </w:tc>
      </w:tr>
      <w:tr w:rsidR="001C7A32" w:rsidRPr="008E7AF1" w:rsidTr="00B45B38">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Подъем </w:t>
            </w:r>
            <w:proofErr w:type="gramStart"/>
            <w:r w:rsidRPr="008E7AF1">
              <w:rPr>
                <w:rFonts w:ascii="Times New Roman" w:hAnsi="Times New Roman" w:cs="Times New Roman"/>
                <w:sz w:val="24"/>
                <w:szCs w:val="24"/>
              </w:rPr>
              <w:t>туловища</w:t>
            </w:r>
            <w:proofErr w:type="gramEnd"/>
            <w:r w:rsidRPr="008E7AF1">
              <w:rPr>
                <w:rFonts w:ascii="Times New Roman" w:hAnsi="Times New Roman" w:cs="Times New Roman"/>
                <w:sz w:val="24"/>
                <w:szCs w:val="24"/>
              </w:rPr>
              <w:t xml:space="preserve"> лежа на спине</w:t>
            </w:r>
          </w:p>
          <w:p w:rsidR="001C7A32" w:rsidRPr="008E7AF1" w:rsidRDefault="001C7A32" w:rsidP="00B45B38">
            <w:pPr>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 (не менее 8 раз)</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Подъем </w:t>
            </w:r>
            <w:proofErr w:type="gramStart"/>
            <w:r w:rsidRPr="008E7AF1">
              <w:rPr>
                <w:rFonts w:ascii="Times New Roman" w:hAnsi="Times New Roman" w:cs="Times New Roman"/>
                <w:sz w:val="24"/>
                <w:szCs w:val="24"/>
              </w:rPr>
              <w:t>туловища</w:t>
            </w:r>
            <w:proofErr w:type="gramEnd"/>
            <w:r w:rsidRPr="008E7AF1">
              <w:rPr>
                <w:rFonts w:ascii="Times New Roman" w:hAnsi="Times New Roman" w:cs="Times New Roman"/>
                <w:sz w:val="24"/>
                <w:szCs w:val="24"/>
              </w:rPr>
              <w:t xml:space="preserve"> лежа на спине</w:t>
            </w:r>
          </w:p>
          <w:p w:rsidR="001C7A32" w:rsidRPr="008E7AF1" w:rsidRDefault="001C7A32" w:rsidP="00B45B38">
            <w:pPr>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 (не менее 5 раз)</w:t>
            </w:r>
          </w:p>
        </w:tc>
      </w:tr>
      <w:tr w:rsidR="001C7A32" w:rsidRPr="008E7AF1" w:rsidTr="00B45B38">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pacing w:val="-3"/>
                <w:sz w:val="24"/>
                <w:szCs w:val="24"/>
              </w:rPr>
              <w:t>Подтягивание из виса на перекладине</w:t>
            </w:r>
            <w:r w:rsidRPr="008E7AF1">
              <w:rPr>
                <w:rFonts w:ascii="Times New Roman" w:hAnsi="Times New Roman" w:cs="Times New Roman"/>
                <w:spacing w:val="-3"/>
                <w:sz w:val="24"/>
                <w:szCs w:val="24"/>
              </w:rPr>
              <w:br/>
              <w:t>(не менее 2 раз)</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pacing w:val="-3"/>
                <w:sz w:val="24"/>
                <w:szCs w:val="24"/>
              </w:rPr>
            </w:pPr>
            <w:r w:rsidRPr="008E7AF1">
              <w:rPr>
                <w:rFonts w:ascii="Times New Roman" w:hAnsi="Times New Roman" w:cs="Times New Roman"/>
                <w:spacing w:val="-3"/>
                <w:sz w:val="24"/>
                <w:szCs w:val="24"/>
              </w:rPr>
              <w:t>Подтягивание из виса на низкой перекладине</w:t>
            </w:r>
            <w:r w:rsidRPr="008E7AF1">
              <w:rPr>
                <w:rFonts w:ascii="Times New Roman" w:hAnsi="Times New Roman" w:cs="Times New Roman"/>
                <w:spacing w:val="-3"/>
                <w:sz w:val="24"/>
                <w:szCs w:val="24"/>
              </w:rPr>
              <w:br/>
              <w:t>(не менее 4 раз)</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hd w:val="clear" w:color="auto" w:fill="FFFFFF"/>
              <w:spacing w:after="0" w:line="240" w:lineRule="auto"/>
              <w:ind w:left="432" w:hanging="330"/>
              <w:jc w:val="center"/>
              <w:rPr>
                <w:rFonts w:ascii="Times New Roman" w:eastAsia="Times New Roman" w:hAnsi="Times New Roman" w:cs="Times New Roman"/>
                <w:sz w:val="24"/>
                <w:szCs w:val="24"/>
              </w:rPr>
            </w:pPr>
            <w:r w:rsidRPr="008E7AF1">
              <w:rPr>
                <w:rFonts w:ascii="Times New Roman" w:hAnsi="Times New Roman" w:cs="Times New Roman"/>
                <w:sz w:val="24"/>
                <w:szCs w:val="24"/>
              </w:rPr>
              <w:t>Координация</w:t>
            </w: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Челночный бег 3x10 м</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(не более 10,4 с)</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Челночный бег 3x10 м</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(не более 10,9 с)</w:t>
            </w:r>
          </w:p>
        </w:tc>
      </w:tr>
      <w:tr w:rsidR="001C7A32" w:rsidRPr="008E7AF1" w:rsidTr="00B45B38">
        <w:trPr>
          <w:trHeight w:val="808"/>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Гибкость</w:t>
            </w:r>
          </w:p>
        </w:tc>
        <w:tc>
          <w:tcPr>
            <w:tcW w:w="7260" w:type="dxa"/>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Наклон вперед,</w:t>
            </w:r>
            <w:r w:rsidRPr="008E7AF1">
              <w:rPr>
                <w:rFonts w:ascii="Times New Roman" w:hAnsi="Times New Roman" w:cs="Times New Roman"/>
                <w:sz w:val="24"/>
                <w:szCs w:val="24"/>
                <w:lang w:eastAsia="ru-RU"/>
              </w:rPr>
              <w:t xml:space="preserve"> при наклоне вперед кисти рук на линии стоп, колени выпрямлены</w:t>
            </w:r>
          </w:p>
        </w:tc>
      </w:tr>
    </w:tbl>
    <w:p w:rsidR="001C7A32" w:rsidRPr="008E7AF1" w:rsidRDefault="001C7A32" w:rsidP="001C7A32">
      <w:pPr>
        <w:spacing w:after="0" w:line="240" w:lineRule="auto"/>
        <w:rPr>
          <w:rFonts w:ascii="Times New Roman" w:hAnsi="Times New Roman" w:cs="Times New Roman"/>
          <w:b/>
          <w:sz w:val="24"/>
          <w:szCs w:val="24"/>
        </w:rPr>
      </w:pP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 xml:space="preserve">  На тренировочном этапе (этапе спортивной специализации)</w:t>
      </w:r>
    </w:p>
    <w:tbl>
      <w:tblPr>
        <w:tblW w:w="10352" w:type="dxa"/>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2"/>
        <w:gridCol w:w="3544"/>
        <w:gridCol w:w="3716"/>
      </w:tblGrid>
      <w:tr w:rsidR="001C7A32" w:rsidRPr="008E7AF1" w:rsidTr="00B45B38">
        <w:trPr>
          <w:trHeight w:val="372"/>
          <w:jc w:val="center"/>
        </w:trPr>
        <w:tc>
          <w:tcPr>
            <w:tcW w:w="3092" w:type="dxa"/>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Развиваемое физическое качество</w:t>
            </w:r>
          </w:p>
        </w:tc>
        <w:tc>
          <w:tcPr>
            <w:tcW w:w="7260" w:type="dxa"/>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Контрольные упражнения (тесты)</w:t>
            </w:r>
          </w:p>
        </w:tc>
      </w:tr>
      <w:tr w:rsidR="001C7A32" w:rsidRPr="008E7AF1" w:rsidTr="00B45B38">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Юноши</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Девушки</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hd w:val="clear" w:color="auto" w:fill="FFFFFF"/>
              <w:spacing w:after="0" w:line="240" w:lineRule="auto"/>
              <w:ind w:left="102"/>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Скоростные качества</w:t>
            </w: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Бег на </w:t>
            </w:r>
            <w:smartTag w:uri="urn:schemas-microsoft-com:office:smarttags" w:element="metricconverter">
              <w:smartTagPr>
                <w:attr w:name="ProductID" w:val="30 м"/>
              </w:smartTagPr>
              <w:r w:rsidRPr="008E7AF1">
                <w:rPr>
                  <w:rFonts w:ascii="Times New Roman" w:hAnsi="Times New Roman" w:cs="Times New Roman"/>
                  <w:sz w:val="24"/>
                  <w:szCs w:val="24"/>
                </w:rPr>
                <w:t>30 м</w:t>
              </w:r>
            </w:smartTag>
            <w:r w:rsidRPr="008E7AF1">
              <w:rPr>
                <w:rFonts w:ascii="Times New Roman" w:hAnsi="Times New Roman" w:cs="Times New Roman"/>
                <w:sz w:val="24"/>
                <w:szCs w:val="24"/>
              </w:rPr>
              <w:br/>
              <w:t>(не более 6,7 с)</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Бег на </w:t>
            </w:r>
            <w:smartTag w:uri="urn:schemas-microsoft-com:office:smarttags" w:element="metricconverter">
              <w:smartTagPr>
                <w:attr w:name="ProductID" w:val="30 м"/>
              </w:smartTagPr>
              <w:r w:rsidRPr="008E7AF1">
                <w:rPr>
                  <w:rFonts w:ascii="Times New Roman" w:hAnsi="Times New Roman" w:cs="Times New Roman"/>
                  <w:sz w:val="24"/>
                  <w:szCs w:val="24"/>
                </w:rPr>
                <w:t>30 м</w:t>
              </w:r>
            </w:smartTag>
            <w:r w:rsidRPr="008E7AF1">
              <w:rPr>
                <w:rFonts w:ascii="Times New Roman" w:hAnsi="Times New Roman" w:cs="Times New Roman"/>
                <w:sz w:val="24"/>
                <w:szCs w:val="24"/>
              </w:rPr>
              <w:br/>
              <w:t>(не более 7 с)</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Скоростно-силовые качества</w:t>
            </w: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Прыжок в длину с места</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(не менее </w:t>
            </w:r>
            <w:smartTag w:uri="urn:schemas-microsoft-com:office:smarttags" w:element="metricconverter">
              <w:smartTagPr>
                <w:attr w:name="ProductID" w:val="120 см"/>
              </w:smartTagPr>
              <w:r w:rsidRPr="008E7AF1">
                <w:rPr>
                  <w:rFonts w:ascii="Times New Roman" w:hAnsi="Times New Roman" w:cs="Times New Roman"/>
                  <w:sz w:val="24"/>
                  <w:szCs w:val="24"/>
                </w:rPr>
                <w:t>120 см</w:t>
              </w:r>
            </w:smartTag>
            <w:r w:rsidRPr="008E7AF1">
              <w:rPr>
                <w:rFonts w:ascii="Times New Roman" w:hAnsi="Times New Roman" w:cs="Times New Roman"/>
                <w:sz w:val="24"/>
                <w:szCs w:val="24"/>
              </w:rPr>
              <w:t>)</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Прыжок в длину с места</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(не менее </w:t>
            </w:r>
            <w:smartTag w:uri="urn:schemas-microsoft-com:office:smarttags" w:element="metricconverter">
              <w:smartTagPr>
                <w:attr w:name="ProductID" w:val="115 см"/>
              </w:smartTagPr>
              <w:r w:rsidRPr="008E7AF1">
                <w:rPr>
                  <w:rFonts w:ascii="Times New Roman" w:hAnsi="Times New Roman" w:cs="Times New Roman"/>
                  <w:sz w:val="24"/>
                  <w:szCs w:val="24"/>
                </w:rPr>
                <w:t>115 см</w:t>
              </w:r>
            </w:smartTag>
            <w:r w:rsidRPr="008E7AF1">
              <w:rPr>
                <w:rFonts w:ascii="Times New Roman" w:hAnsi="Times New Roman" w:cs="Times New Roman"/>
                <w:sz w:val="24"/>
                <w:szCs w:val="24"/>
              </w:rPr>
              <w:t>)</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Выносливость</w:t>
            </w: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Приседание без остановки</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10 раз)</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Приседание без остановки</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8 раз)</w:t>
            </w:r>
          </w:p>
        </w:tc>
      </w:tr>
      <w:tr w:rsidR="001C7A32" w:rsidRPr="008E7AF1" w:rsidTr="00B45B38">
        <w:trPr>
          <w:trHeight w:val="1026"/>
          <w:jc w:val="center"/>
        </w:trPr>
        <w:tc>
          <w:tcPr>
            <w:tcW w:w="3092" w:type="dxa"/>
            <w:vMerge w:val="restart"/>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Сила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Сгибание и разгибание рук в упоре лежа</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9 раз)</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Сгибание и разгибание рук в упоре лежа</w:t>
            </w:r>
          </w:p>
          <w:p w:rsidR="001C7A32" w:rsidRPr="008E7AF1" w:rsidRDefault="001C7A32" w:rsidP="00B45B38">
            <w:pPr>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(не менее 5 раз)</w:t>
            </w:r>
          </w:p>
        </w:tc>
      </w:tr>
      <w:tr w:rsidR="001C7A32" w:rsidRPr="008E7AF1" w:rsidTr="00B45B38">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Подъем </w:t>
            </w:r>
            <w:proofErr w:type="gramStart"/>
            <w:r w:rsidRPr="008E7AF1">
              <w:rPr>
                <w:rFonts w:ascii="Times New Roman" w:hAnsi="Times New Roman" w:cs="Times New Roman"/>
                <w:sz w:val="24"/>
                <w:szCs w:val="24"/>
              </w:rPr>
              <w:t>туловища</w:t>
            </w:r>
            <w:proofErr w:type="gramEnd"/>
            <w:r w:rsidRPr="008E7AF1">
              <w:rPr>
                <w:rFonts w:ascii="Times New Roman" w:hAnsi="Times New Roman" w:cs="Times New Roman"/>
                <w:sz w:val="24"/>
                <w:szCs w:val="24"/>
              </w:rPr>
              <w:t xml:space="preserve"> лежа на спине</w:t>
            </w:r>
          </w:p>
          <w:p w:rsidR="001C7A32" w:rsidRPr="008E7AF1" w:rsidRDefault="001C7A32" w:rsidP="00B45B38">
            <w:pPr>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 (не менее 11 раз)</w:t>
            </w:r>
          </w:p>
        </w:tc>
        <w:tc>
          <w:tcPr>
            <w:tcW w:w="3716"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Подъем </w:t>
            </w:r>
            <w:proofErr w:type="gramStart"/>
            <w:r w:rsidRPr="008E7AF1">
              <w:rPr>
                <w:rFonts w:ascii="Times New Roman" w:hAnsi="Times New Roman" w:cs="Times New Roman"/>
                <w:sz w:val="24"/>
                <w:szCs w:val="24"/>
              </w:rPr>
              <w:t>туловища</w:t>
            </w:r>
            <w:proofErr w:type="gramEnd"/>
            <w:r w:rsidRPr="008E7AF1">
              <w:rPr>
                <w:rFonts w:ascii="Times New Roman" w:hAnsi="Times New Roman" w:cs="Times New Roman"/>
                <w:sz w:val="24"/>
                <w:szCs w:val="24"/>
              </w:rPr>
              <w:t xml:space="preserve"> лежа на спине</w:t>
            </w:r>
          </w:p>
          <w:p w:rsidR="001C7A32" w:rsidRPr="008E7AF1" w:rsidRDefault="001C7A32" w:rsidP="00B45B38">
            <w:pPr>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 xml:space="preserve"> (не менее 8 раз)</w:t>
            </w:r>
          </w:p>
        </w:tc>
      </w:tr>
      <w:tr w:rsidR="001C7A32" w:rsidRPr="008E7AF1" w:rsidTr="00B45B38">
        <w:trPr>
          <w:trHeight w:val="3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pacing w:val="-3"/>
                <w:sz w:val="24"/>
                <w:szCs w:val="24"/>
              </w:rPr>
              <w:t>Подтягивание из виса на перекладине</w:t>
            </w:r>
            <w:r w:rsidRPr="008E7AF1">
              <w:rPr>
                <w:rFonts w:ascii="Times New Roman" w:hAnsi="Times New Roman" w:cs="Times New Roman"/>
                <w:spacing w:val="-3"/>
                <w:sz w:val="24"/>
                <w:szCs w:val="24"/>
              </w:rPr>
              <w:br/>
            </w:r>
            <w:r w:rsidRPr="008E7AF1">
              <w:rPr>
                <w:rFonts w:ascii="Times New Roman" w:hAnsi="Times New Roman" w:cs="Times New Roman"/>
                <w:spacing w:val="-3"/>
                <w:sz w:val="24"/>
                <w:szCs w:val="24"/>
              </w:rPr>
              <w:lastRenderedPageBreak/>
              <w:t>(не менее 4 раз)</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pacing w:val="-3"/>
                <w:sz w:val="24"/>
                <w:szCs w:val="24"/>
              </w:rPr>
            </w:pPr>
            <w:r w:rsidRPr="008E7AF1">
              <w:rPr>
                <w:rFonts w:ascii="Times New Roman" w:hAnsi="Times New Roman" w:cs="Times New Roman"/>
                <w:spacing w:val="-3"/>
                <w:sz w:val="24"/>
                <w:szCs w:val="24"/>
              </w:rPr>
              <w:lastRenderedPageBreak/>
              <w:t>Подтягивание из виса на низкой перекладине</w:t>
            </w:r>
            <w:r w:rsidRPr="008E7AF1">
              <w:rPr>
                <w:rFonts w:ascii="Times New Roman" w:hAnsi="Times New Roman" w:cs="Times New Roman"/>
                <w:spacing w:val="-3"/>
                <w:sz w:val="24"/>
                <w:szCs w:val="24"/>
              </w:rPr>
              <w:br/>
            </w:r>
            <w:r w:rsidRPr="008E7AF1">
              <w:rPr>
                <w:rFonts w:ascii="Times New Roman" w:hAnsi="Times New Roman" w:cs="Times New Roman"/>
                <w:spacing w:val="-3"/>
                <w:sz w:val="24"/>
                <w:szCs w:val="24"/>
              </w:rPr>
              <w:lastRenderedPageBreak/>
              <w:t>(не менее 5 раз)</w:t>
            </w:r>
          </w:p>
        </w:tc>
      </w:tr>
      <w:tr w:rsidR="001C7A32" w:rsidRPr="008E7AF1" w:rsidTr="00B45B38">
        <w:trPr>
          <w:trHeight w:val="372"/>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hd w:val="clear" w:color="auto" w:fill="FFFFFF"/>
              <w:spacing w:after="0" w:line="240" w:lineRule="auto"/>
              <w:ind w:left="432" w:hanging="330"/>
              <w:jc w:val="center"/>
              <w:rPr>
                <w:rFonts w:ascii="Times New Roman" w:eastAsia="Times New Roman" w:hAnsi="Times New Roman" w:cs="Times New Roman"/>
                <w:sz w:val="24"/>
                <w:szCs w:val="24"/>
              </w:rPr>
            </w:pPr>
            <w:r w:rsidRPr="008E7AF1">
              <w:rPr>
                <w:rFonts w:ascii="Times New Roman" w:hAnsi="Times New Roman" w:cs="Times New Roman"/>
                <w:sz w:val="24"/>
                <w:szCs w:val="24"/>
              </w:rPr>
              <w:lastRenderedPageBreak/>
              <w:t>Координация</w:t>
            </w:r>
          </w:p>
        </w:tc>
        <w:tc>
          <w:tcPr>
            <w:tcW w:w="3544"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Челночный бег 3x10 м</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(не более 10,1 с)</w:t>
            </w:r>
          </w:p>
        </w:tc>
        <w:tc>
          <w:tcPr>
            <w:tcW w:w="3716" w:type="dxa"/>
            <w:tcBorders>
              <w:top w:val="single" w:sz="4" w:space="0" w:color="auto"/>
              <w:left w:val="single" w:sz="4" w:space="0" w:color="auto"/>
              <w:bottom w:val="single" w:sz="4" w:space="0" w:color="auto"/>
              <w:right w:val="single" w:sz="4" w:space="0" w:color="auto"/>
            </w:tcBorders>
            <w:hideMark/>
          </w:tcPr>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Челночный бег 3x10 м</w:t>
            </w:r>
          </w:p>
          <w:p w:rsidR="001C7A32" w:rsidRPr="008E7AF1" w:rsidRDefault="001C7A32" w:rsidP="00B45B38">
            <w:pPr>
              <w:shd w:val="clear" w:color="auto" w:fill="FFFFFF"/>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(не более 10,7 с)</w:t>
            </w:r>
          </w:p>
        </w:tc>
      </w:tr>
      <w:tr w:rsidR="001C7A32" w:rsidRPr="008E7AF1" w:rsidTr="00B45B38">
        <w:trPr>
          <w:trHeight w:val="808"/>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Гибкость</w:t>
            </w:r>
          </w:p>
        </w:tc>
        <w:tc>
          <w:tcPr>
            <w:tcW w:w="7260" w:type="dxa"/>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rPr>
              <w:t>Наклон вперед,</w:t>
            </w:r>
            <w:r w:rsidRPr="008E7AF1">
              <w:rPr>
                <w:rFonts w:ascii="Times New Roman" w:hAnsi="Times New Roman" w:cs="Times New Roman"/>
                <w:sz w:val="24"/>
                <w:szCs w:val="24"/>
                <w:lang w:eastAsia="ru-RU"/>
              </w:rPr>
              <w:t xml:space="preserve"> при наклоне вперед кисти рук на линии стоп, колени выпрямлены</w:t>
            </w:r>
            <w:r w:rsidRPr="008E7AF1">
              <w:rPr>
                <w:rFonts w:ascii="Times New Roman" w:hAnsi="Times New Roman" w:cs="Times New Roman"/>
                <w:sz w:val="24"/>
                <w:szCs w:val="24"/>
                <w:lang w:eastAsia="ru-RU"/>
              </w:rPr>
              <w:br/>
              <w:t>(не менее 2 раз)</w:t>
            </w:r>
          </w:p>
        </w:tc>
      </w:tr>
      <w:tr w:rsidR="001C7A32" w:rsidRPr="008E7AF1" w:rsidTr="00B45B38">
        <w:trPr>
          <w:trHeight w:val="485"/>
          <w:jc w:val="center"/>
        </w:trPr>
        <w:tc>
          <w:tcPr>
            <w:tcW w:w="3092" w:type="dxa"/>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ind w:left="-34" w:right="-67"/>
              <w:jc w:val="center"/>
              <w:rPr>
                <w:rFonts w:ascii="Times New Roman" w:eastAsia="Times New Roman" w:hAnsi="Times New Roman" w:cs="Times New Roman"/>
                <w:sz w:val="24"/>
                <w:szCs w:val="24"/>
                <w:lang w:eastAsia="ru-RU"/>
              </w:rPr>
            </w:pPr>
            <w:r w:rsidRPr="008E7AF1">
              <w:rPr>
                <w:rFonts w:ascii="Times New Roman" w:hAnsi="Times New Roman" w:cs="Times New Roman"/>
                <w:sz w:val="24"/>
                <w:szCs w:val="24"/>
                <w:lang w:eastAsia="ru-RU"/>
              </w:rPr>
              <w:t>Техническое мастерство</w:t>
            </w:r>
          </w:p>
        </w:tc>
        <w:tc>
          <w:tcPr>
            <w:tcW w:w="7260" w:type="dxa"/>
            <w:gridSpan w:val="2"/>
            <w:tcBorders>
              <w:top w:val="single" w:sz="4" w:space="0" w:color="auto"/>
              <w:left w:val="single" w:sz="4" w:space="0" w:color="auto"/>
              <w:bottom w:val="single" w:sz="4" w:space="0" w:color="auto"/>
              <w:right w:val="single" w:sz="4" w:space="0" w:color="auto"/>
            </w:tcBorders>
            <w:vAlign w:val="center"/>
            <w:hideMark/>
          </w:tcPr>
          <w:p w:rsidR="001C7A32" w:rsidRPr="008E7AF1" w:rsidRDefault="001C7A32" w:rsidP="00B45B38">
            <w:pPr>
              <w:spacing w:after="0" w:line="240" w:lineRule="auto"/>
              <w:jc w:val="center"/>
              <w:rPr>
                <w:rFonts w:ascii="Times New Roman" w:eastAsia="Times New Roman" w:hAnsi="Times New Roman" w:cs="Times New Roman"/>
                <w:sz w:val="24"/>
                <w:szCs w:val="24"/>
              </w:rPr>
            </w:pPr>
            <w:r w:rsidRPr="008E7AF1">
              <w:rPr>
                <w:rFonts w:ascii="Times New Roman" w:hAnsi="Times New Roman" w:cs="Times New Roman"/>
                <w:sz w:val="24"/>
                <w:szCs w:val="24"/>
              </w:rPr>
              <w:t>Обязательная техническая программа</w:t>
            </w:r>
          </w:p>
        </w:tc>
      </w:tr>
    </w:tbl>
    <w:p w:rsidR="001C7A32" w:rsidRPr="008E7AF1" w:rsidRDefault="001C7A32" w:rsidP="001C7A32">
      <w:pPr>
        <w:spacing w:before="100" w:beforeAutospacing="1" w:after="0" w:line="240" w:lineRule="auto"/>
        <w:contextualSpacing/>
        <w:rPr>
          <w:rFonts w:ascii="Times New Roman" w:hAnsi="Times New Roman" w:cs="Times New Roman"/>
          <w:sz w:val="24"/>
          <w:szCs w:val="24"/>
        </w:rPr>
      </w:pPr>
    </w:p>
    <w:p w:rsidR="001C7A32" w:rsidRPr="008E7AF1" w:rsidRDefault="001C7A32" w:rsidP="001C7A32">
      <w:pPr>
        <w:spacing w:before="100" w:beforeAutospacing="1" w:after="0" w:line="240" w:lineRule="auto"/>
        <w:contextualSpacing/>
        <w:rPr>
          <w:rFonts w:ascii="Times New Roman" w:hAnsi="Times New Roman" w:cs="Times New Roman"/>
          <w:sz w:val="24"/>
          <w:szCs w:val="24"/>
        </w:rPr>
      </w:pPr>
    </w:p>
    <w:p w:rsidR="000A5E9D" w:rsidRPr="008E7AF1" w:rsidRDefault="00646629" w:rsidP="0053575C">
      <w:pPr>
        <w:spacing w:before="100" w:beforeAutospacing="1" w:after="0" w:line="240" w:lineRule="auto"/>
        <w:contextualSpacing/>
        <w:jc w:val="both"/>
        <w:rPr>
          <w:rFonts w:ascii="Times New Roman" w:hAnsi="Times New Roman" w:cs="Times New Roman"/>
          <w:b/>
          <w:sz w:val="24"/>
          <w:szCs w:val="24"/>
        </w:rPr>
      </w:pPr>
      <w:r w:rsidRPr="008E7AF1">
        <w:rPr>
          <w:rFonts w:ascii="Times New Roman" w:hAnsi="Times New Roman" w:cs="Times New Roman"/>
          <w:b/>
          <w:sz w:val="24"/>
          <w:szCs w:val="24"/>
        </w:rPr>
        <w:t>4.4 Комплексы контрольных упражнений для оценки общей и специальной физической подготовки, контрольных заданий для оценки технико-тактической подготовки лиц, проходящих спо</w:t>
      </w:r>
      <w:r w:rsidR="00364A20" w:rsidRPr="008E7AF1">
        <w:rPr>
          <w:rFonts w:ascii="Times New Roman" w:hAnsi="Times New Roman" w:cs="Times New Roman"/>
          <w:b/>
          <w:sz w:val="24"/>
          <w:szCs w:val="24"/>
        </w:rPr>
        <w:t>ртивную подготовку.</w:t>
      </w:r>
    </w:p>
    <w:p w:rsidR="000D6FB4"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Комплексы контрольных упражнений</w:t>
      </w:r>
      <w:r w:rsidR="000D6FB4" w:rsidRPr="008E7AF1">
        <w:rPr>
          <w:rFonts w:ascii="Times New Roman" w:hAnsi="Times New Roman" w:cs="Times New Roman"/>
          <w:sz w:val="24"/>
          <w:szCs w:val="24"/>
        </w:rPr>
        <w:t>.</w:t>
      </w:r>
    </w:p>
    <w:p w:rsidR="000D6FB4"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Тестирование общей физической подготовленности, как правило, осуществляется два раза в год - в начале и в конце года. </w:t>
      </w:r>
    </w:p>
    <w:p w:rsidR="000D6FB4"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Комплекс контрольных упражнений по тестированию уровня общей физической подготовленности </w:t>
      </w:r>
    </w:p>
    <w:p w:rsidR="000D6FB4"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Прыжки в высоту - измерение высоты выпрыгивания с места толчком двумя ногами </w:t>
      </w:r>
      <w:proofErr w:type="gramStart"/>
      <w:r w:rsidRPr="008E7AF1">
        <w:rPr>
          <w:rFonts w:ascii="Times New Roman" w:hAnsi="Times New Roman" w:cs="Times New Roman"/>
          <w:sz w:val="24"/>
          <w:szCs w:val="24"/>
        </w:rPr>
        <w:t>со</w:t>
      </w:r>
      <w:proofErr w:type="gramEnd"/>
      <w:r w:rsidRPr="008E7AF1">
        <w:rPr>
          <w:rFonts w:ascii="Times New Roman" w:hAnsi="Times New Roman" w:cs="Times New Roman"/>
          <w:sz w:val="24"/>
          <w:szCs w:val="24"/>
        </w:rPr>
        <w:t xml:space="preserve"> взмахом руками и касанием вертикальной планки с разметкой. На пролет гимнастической стенки крепится бумажная лента с разметкой от основания (0 см) до верхней точки (250 см) с точностью до 1 см. Занимающийся становится боком к разметке в основной стойке и по сигналу учителя выполняет прыжок. Оценивается высота </w:t>
      </w:r>
      <w:proofErr w:type="spellStart"/>
      <w:r w:rsidRPr="008E7AF1">
        <w:rPr>
          <w:rFonts w:ascii="Times New Roman" w:hAnsi="Times New Roman" w:cs="Times New Roman"/>
          <w:sz w:val="24"/>
          <w:szCs w:val="24"/>
        </w:rPr>
        <w:t>выпрыгивани</w:t>
      </w:r>
      <w:proofErr w:type="spellEnd"/>
      <w:r w:rsidRPr="008E7AF1">
        <w:rPr>
          <w:rFonts w:ascii="Times New Roman" w:hAnsi="Times New Roman" w:cs="Times New Roman"/>
          <w:sz w:val="24"/>
          <w:szCs w:val="24"/>
        </w:rPr>
        <w:t xml:space="preserve">. </w:t>
      </w:r>
    </w:p>
    <w:p w:rsidR="004205EC"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Прыжки в длину с места проводятся на нескользкой поверхности. Тестируемый встает у стартовой линии в и.п., ноги параллельно и толчком двумя ногами и взмахом рук совершает прыжок. Приземление происходит одновременно на обе ноги на покрытие, исключающее жесткое приземление. Измерение осуществляется по отметке, расположенной ближе к стартовой линии, записывается лучший результат из трех попыток в сантиметрах. - Тройной прыжок - прыгун бежит по специальному сектору или дорожке до бруска для отталкивания. Этот брусок является началом прыжка при замере его длины от линии </w:t>
      </w:r>
      <w:proofErr w:type="gramStart"/>
      <w:r w:rsidRPr="008E7AF1">
        <w:rPr>
          <w:rFonts w:ascii="Times New Roman" w:hAnsi="Times New Roman" w:cs="Times New Roman"/>
          <w:sz w:val="24"/>
          <w:szCs w:val="24"/>
        </w:rPr>
        <w:t>измерения</w:t>
      </w:r>
      <w:proofErr w:type="gramEnd"/>
      <w:r w:rsidRPr="008E7AF1">
        <w:rPr>
          <w:rFonts w:ascii="Times New Roman" w:hAnsi="Times New Roman" w:cs="Times New Roman"/>
          <w:sz w:val="24"/>
          <w:szCs w:val="24"/>
        </w:rPr>
        <w:t xml:space="preserve"> отмеченной пластилиновым валиком для фиксации "заступов", и от этой метки начинается выполнение прыжка. Вначале выполняется первый элемент — скачок, при этом первое касание за бруском должно происходить той же ногой, с которой прыгун начинал прыгать. Затем следует второй элемент прыжка — шаг (касание земли должно происходить другой ногой). Заключительный элемент — это собственно прыжок, и прыгун приземляется в яму с песком как при прыжке в длину.</w:t>
      </w:r>
    </w:p>
    <w:p w:rsidR="009904C9"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Кистевая динамометрия - динамометр берут в руку циферблатом внутрь. Руку вытягивают в сторону на уровне плеча и максимально сжимают динамометр. Проводятся по два измерения на каждой руке, фиксируется лучший резу</w:t>
      </w:r>
      <w:r w:rsidR="009904C9" w:rsidRPr="008E7AF1">
        <w:rPr>
          <w:rFonts w:ascii="Times New Roman" w:hAnsi="Times New Roman" w:cs="Times New Roman"/>
          <w:sz w:val="24"/>
          <w:szCs w:val="24"/>
        </w:rPr>
        <w:t xml:space="preserve">льтат. </w:t>
      </w:r>
    </w:p>
    <w:p w:rsidR="009904C9"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Бег на 20м выполняется на дорожке стадиона или легкоатлетического манежа в спортивной обуви без шипов. В каждом забеге участвуют не менее двух человек, результаты регистрируются с точностью до десятой доли секунды. Разрешается только одна попытка, время фиксируется с точностью до 0.1 </w:t>
      </w:r>
      <w:proofErr w:type="gramStart"/>
      <w:r w:rsidRPr="008E7AF1">
        <w:rPr>
          <w:rFonts w:ascii="Times New Roman" w:hAnsi="Times New Roman" w:cs="Times New Roman"/>
          <w:sz w:val="24"/>
          <w:szCs w:val="24"/>
        </w:rPr>
        <w:t>с</w:t>
      </w:r>
      <w:proofErr w:type="gramEnd"/>
      <w:r w:rsidRPr="008E7AF1">
        <w:rPr>
          <w:rFonts w:ascii="Times New Roman" w:hAnsi="Times New Roman" w:cs="Times New Roman"/>
          <w:sz w:val="24"/>
          <w:szCs w:val="24"/>
        </w:rPr>
        <w:t>.</w:t>
      </w:r>
    </w:p>
    <w:p w:rsidR="001C7A32" w:rsidRPr="008E7AF1" w:rsidRDefault="00646629" w:rsidP="0053575C">
      <w:pPr>
        <w:spacing w:before="100" w:beforeAutospacing="1" w:after="0"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 - Челночный бег 4х15 м, 4х5м, в течени</w:t>
      </w:r>
      <w:proofErr w:type="gramStart"/>
      <w:r w:rsidRPr="008E7AF1">
        <w:rPr>
          <w:rFonts w:ascii="Times New Roman" w:hAnsi="Times New Roman" w:cs="Times New Roman"/>
          <w:sz w:val="24"/>
          <w:szCs w:val="24"/>
        </w:rPr>
        <w:t>и</w:t>
      </w:r>
      <w:proofErr w:type="gramEnd"/>
      <w:r w:rsidRPr="008E7AF1">
        <w:rPr>
          <w:rFonts w:ascii="Times New Roman" w:hAnsi="Times New Roman" w:cs="Times New Roman"/>
          <w:sz w:val="24"/>
          <w:szCs w:val="24"/>
        </w:rPr>
        <w:t xml:space="preserve"> одной минуты на отрезке 20м - упражнение выполняется на ровной площадке с размеченными линиями старта и поворота. Ширина линии старта и поворота входит в отрезок 15/5/20 м. По команде «МАРШ» пробежать до отметки, коснуться земли за линией поворота любой частью тела, повернуться кругом, </w:t>
      </w:r>
      <w:proofErr w:type="gramStart"/>
      <w:r w:rsidRPr="008E7AF1">
        <w:rPr>
          <w:rFonts w:ascii="Times New Roman" w:hAnsi="Times New Roman" w:cs="Times New Roman"/>
          <w:sz w:val="24"/>
          <w:szCs w:val="24"/>
        </w:rPr>
        <w:t>пробежать</w:t>
      </w:r>
      <w:proofErr w:type="gramEnd"/>
      <w:r w:rsidRPr="008E7AF1">
        <w:rPr>
          <w:rFonts w:ascii="Times New Roman" w:hAnsi="Times New Roman" w:cs="Times New Roman"/>
          <w:sz w:val="24"/>
          <w:szCs w:val="24"/>
        </w:rPr>
        <w:t xml:space="preserve"> таким образом еще 4/максимум отрезков. Запрещается использовать в качестве опоры при повороте какие-либо естественные или искусственные предметы, неровности, выступающие над поверхн</w:t>
      </w:r>
      <w:r w:rsidR="009904C9" w:rsidRPr="008E7AF1">
        <w:rPr>
          <w:rFonts w:ascii="Times New Roman" w:hAnsi="Times New Roman" w:cs="Times New Roman"/>
          <w:sz w:val="24"/>
          <w:szCs w:val="24"/>
        </w:rPr>
        <w:t>остью дорожки.</w:t>
      </w:r>
    </w:p>
    <w:p w:rsidR="001C7A32" w:rsidRPr="008E7AF1" w:rsidRDefault="001C7A32" w:rsidP="0053575C">
      <w:pPr>
        <w:spacing w:before="100" w:beforeAutospacing="1" w:after="0" w:line="240" w:lineRule="auto"/>
        <w:contextualSpacing/>
        <w:jc w:val="both"/>
        <w:rPr>
          <w:rFonts w:ascii="Times New Roman" w:hAnsi="Times New Roman" w:cs="Times New Roman"/>
          <w:sz w:val="24"/>
          <w:szCs w:val="24"/>
        </w:rPr>
      </w:pPr>
    </w:p>
    <w:p w:rsidR="00A30AAD" w:rsidRDefault="00A30AAD" w:rsidP="0053575C">
      <w:pPr>
        <w:spacing w:before="100" w:beforeAutospacing="1" w:after="0" w:line="240" w:lineRule="auto"/>
        <w:contextualSpacing/>
        <w:jc w:val="both"/>
        <w:rPr>
          <w:rFonts w:ascii="Times New Roman" w:hAnsi="Times New Roman" w:cs="Times New Roman"/>
          <w:b/>
          <w:bCs/>
          <w:sz w:val="24"/>
          <w:szCs w:val="24"/>
        </w:rPr>
      </w:pPr>
    </w:p>
    <w:p w:rsidR="001C7A32" w:rsidRPr="008E7AF1" w:rsidRDefault="0091615A" w:rsidP="0053575C">
      <w:pPr>
        <w:spacing w:before="100" w:beforeAutospacing="1" w:after="0" w:line="240" w:lineRule="auto"/>
        <w:contextualSpacing/>
        <w:jc w:val="both"/>
        <w:rPr>
          <w:rFonts w:ascii="Times New Roman" w:eastAsia="Times New Roman" w:hAnsi="Times New Roman" w:cs="Times New Roman"/>
          <w:b/>
          <w:bCs/>
          <w:i/>
          <w:iCs/>
          <w:sz w:val="24"/>
          <w:szCs w:val="24"/>
        </w:rPr>
      </w:pPr>
      <w:r w:rsidRPr="008E7AF1">
        <w:rPr>
          <w:rFonts w:ascii="Times New Roman" w:hAnsi="Times New Roman" w:cs="Times New Roman"/>
          <w:b/>
          <w:bCs/>
          <w:sz w:val="24"/>
          <w:szCs w:val="24"/>
          <w:lang w:val="en-US"/>
        </w:rPr>
        <w:lastRenderedPageBreak/>
        <w:t>V</w:t>
      </w:r>
      <w:r w:rsidR="001C7A32" w:rsidRPr="008E7AF1">
        <w:rPr>
          <w:rFonts w:ascii="Times New Roman" w:hAnsi="Times New Roman" w:cs="Times New Roman"/>
          <w:b/>
          <w:bCs/>
          <w:sz w:val="24"/>
          <w:szCs w:val="24"/>
        </w:rPr>
        <w:t>. ПЕРЕЧЕНЬ ИНФОРМАЦИОННОГО ОБЕСПЕЧЕНИЯ</w:t>
      </w:r>
    </w:p>
    <w:p w:rsidR="001C7A32" w:rsidRPr="008E7AF1" w:rsidRDefault="001C7A32" w:rsidP="000D4441">
      <w:pPr>
        <w:spacing w:line="240" w:lineRule="auto"/>
        <w:contextualSpacing/>
        <w:jc w:val="both"/>
        <w:rPr>
          <w:rFonts w:ascii="Times New Roman" w:hAnsi="Times New Roman" w:cs="Times New Roman"/>
          <w:bCs/>
          <w:sz w:val="24"/>
          <w:szCs w:val="24"/>
        </w:rPr>
      </w:pPr>
      <w:r w:rsidRPr="008E7AF1">
        <w:rPr>
          <w:rFonts w:ascii="Times New Roman" w:hAnsi="Times New Roman" w:cs="Times New Roman"/>
          <w:bCs/>
          <w:sz w:val="24"/>
          <w:szCs w:val="24"/>
        </w:rPr>
        <w:t>Перечень литературы:</w:t>
      </w:r>
    </w:p>
    <w:p w:rsidR="001C7A32" w:rsidRPr="008E7AF1" w:rsidRDefault="001C7A32" w:rsidP="000D4441">
      <w:pPr>
        <w:spacing w:line="240" w:lineRule="auto"/>
        <w:contextualSpacing/>
        <w:jc w:val="both"/>
        <w:rPr>
          <w:rFonts w:ascii="Times New Roman" w:hAnsi="Times New Roman" w:cs="Times New Roman"/>
          <w:bCs/>
          <w:sz w:val="24"/>
          <w:szCs w:val="24"/>
        </w:rPr>
      </w:pPr>
      <w:r w:rsidRPr="008E7AF1">
        <w:rPr>
          <w:rFonts w:ascii="Times New Roman" w:hAnsi="Times New Roman" w:cs="Times New Roman"/>
          <w:bCs/>
          <w:sz w:val="24"/>
          <w:szCs w:val="24"/>
        </w:rPr>
        <w:t>1.  Занимательные шахматы. - Костров В.- Санкт-Петербург: Тригон,1997.</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2. </w:t>
      </w:r>
      <w:bookmarkStart w:id="2" w:name="YANDEX_5"/>
      <w:bookmarkEnd w:id="2"/>
      <w:r w:rsidRPr="008E7AF1">
        <w:rPr>
          <w:rFonts w:ascii="Times New Roman" w:hAnsi="Times New Roman" w:cs="Times New Roman"/>
          <w:sz w:val="24"/>
          <w:szCs w:val="24"/>
        </w:rPr>
        <w:t> Комбинационное искусство Блох М.. Москва, 2009.</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3. Программа </w:t>
      </w:r>
      <w:bookmarkStart w:id="3" w:name="YANDEX_LAST"/>
      <w:bookmarkEnd w:id="3"/>
      <w:r w:rsidRPr="008E7AF1">
        <w:rPr>
          <w:rFonts w:ascii="Times New Roman" w:hAnsi="Times New Roman" w:cs="Times New Roman"/>
          <w:sz w:val="24"/>
          <w:szCs w:val="24"/>
        </w:rPr>
        <w:t xml:space="preserve"> подготовки шахматистов </w:t>
      </w:r>
      <w:r w:rsidRPr="008E7AF1">
        <w:rPr>
          <w:rFonts w:ascii="Times New Roman" w:hAnsi="Times New Roman" w:cs="Times New Roman"/>
          <w:sz w:val="24"/>
          <w:szCs w:val="24"/>
          <w:lang w:val="en-US"/>
        </w:rPr>
        <w:t>IV</w:t>
      </w:r>
      <w:r w:rsidRPr="008E7AF1">
        <w:rPr>
          <w:rFonts w:ascii="Times New Roman" w:hAnsi="Times New Roman" w:cs="Times New Roman"/>
          <w:sz w:val="24"/>
          <w:szCs w:val="24"/>
        </w:rPr>
        <w:t>-</w:t>
      </w:r>
      <w:r w:rsidRPr="008E7AF1">
        <w:rPr>
          <w:rFonts w:ascii="Times New Roman" w:hAnsi="Times New Roman" w:cs="Times New Roman"/>
          <w:sz w:val="24"/>
          <w:szCs w:val="24"/>
          <w:lang w:val="en-US"/>
        </w:rPr>
        <w:t>II</w:t>
      </w:r>
      <w:r w:rsidRPr="008E7AF1">
        <w:rPr>
          <w:rFonts w:ascii="Times New Roman" w:hAnsi="Times New Roman" w:cs="Times New Roman"/>
          <w:sz w:val="24"/>
          <w:szCs w:val="24"/>
        </w:rPr>
        <w:t xml:space="preserve"> разрядов Чехов В., Архипов С., </w:t>
      </w:r>
      <w:proofErr w:type="spellStart"/>
      <w:r w:rsidRPr="008E7AF1">
        <w:rPr>
          <w:rFonts w:ascii="Times New Roman" w:hAnsi="Times New Roman" w:cs="Times New Roman"/>
          <w:sz w:val="24"/>
          <w:szCs w:val="24"/>
        </w:rPr>
        <w:t>Комляков</w:t>
      </w:r>
      <w:proofErr w:type="spellEnd"/>
      <w:r w:rsidRPr="008E7AF1">
        <w:rPr>
          <w:rFonts w:ascii="Times New Roman" w:hAnsi="Times New Roman" w:cs="Times New Roman"/>
          <w:sz w:val="24"/>
          <w:szCs w:val="24"/>
        </w:rPr>
        <w:t xml:space="preserve"> В. - </w:t>
      </w:r>
      <w:bookmarkStart w:id="4" w:name="YANDEX_10"/>
      <w:bookmarkEnd w:id="4"/>
      <w:r w:rsidRPr="008E7AF1">
        <w:rPr>
          <w:rFonts w:ascii="Times New Roman" w:hAnsi="Times New Roman" w:cs="Times New Roman"/>
          <w:sz w:val="24"/>
          <w:szCs w:val="24"/>
        </w:rPr>
        <w:t> Москва, 2010.</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4. Программа  </w:t>
      </w:r>
      <w:bookmarkStart w:id="5" w:name="YANDEX_6"/>
      <w:bookmarkEnd w:id="5"/>
      <w:r w:rsidRPr="008E7AF1">
        <w:rPr>
          <w:rFonts w:ascii="Times New Roman" w:hAnsi="Times New Roman" w:cs="Times New Roman"/>
          <w:sz w:val="24"/>
          <w:szCs w:val="24"/>
        </w:rPr>
        <w:t xml:space="preserve"> по  </w:t>
      </w:r>
      <w:bookmarkStart w:id="6" w:name="YANDEX_7"/>
      <w:bookmarkEnd w:id="6"/>
      <w:r w:rsidRPr="008E7AF1">
        <w:rPr>
          <w:rFonts w:ascii="Times New Roman" w:hAnsi="Times New Roman" w:cs="Times New Roman"/>
          <w:sz w:val="24"/>
          <w:szCs w:val="24"/>
        </w:rPr>
        <w:t xml:space="preserve"> шахматам  </w:t>
      </w:r>
      <w:bookmarkStart w:id="7" w:name="YANDEX_8"/>
      <w:bookmarkEnd w:id="7"/>
      <w:r w:rsidRPr="008E7AF1">
        <w:rPr>
          <w:rFonts w:ascii="Times New Roman" w:hAnsi="Times New Roman" w:cs="Times New Roman"/>
          <w:sz w:val="24"/>
          <w:szCs w:val="24"/>
        </w:rPr>
        <w:t xml:space="preserve"> для  </w:t>
      </w:r>
      <w:bookmarkStart w:id="8" w:name="YANDEX_9"/>
      <w:bookmarkEnd w:id="8"/>
      <w:r w:rsidRPr="008E7AF1">
        <w:rPr>
          <w:rFonts w:ascii="Times New Roman" w:hAnsi="Times New Roman" w:cs="Times New Roman"/>
          <w:sz w:val="24"/>
          <w:szCs w:val="24"/>
        </w:rPr>
        <w:t> ДЮСШ, СДЮШОР и ШВСМ 2007 года.</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5. Путешествие в шахматное королевство Бейлин М. Авербах Ю.,. Москва, 2008.</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6. Пути совершенствования </w:t>
      </w:r>
      <w:proofErr w:type="spellStart"/>
      <w:r w:rsidRPr="008E7AF1">
        <w:rPr>
          <w:rFonts w:ascii="Times New Roman" w:hAnsi="Times New Roman" w:cs="Times New Roman"/>
          <w:sz w:val="24"/>
          <w:szCs w:val="24"/>
        </w:rPr>
        <w:t>Зак</w:t>
      </w:r>
      <w:proofErr w:type="spellEnd"/>
      <w:r w:rsidRPr="008E7AF1">
        <w:rPr>
          <w:rFonts w:ascii="Times New Roman" w:hAnsi="Times New Roman" w:cs="Times New Roman"/>
          <w:sz w:val="24"/>
          <w:szCs w:val="24"/>
        </w:rPr>
        <w:t xml:space="preserve"> В. - Москва, 2011.</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7. Учебник шахматной игры Капабланка Х.Р. - Москва, 2008.</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8. Моя система. </w:t>
      </w:r>
      <w:proofErr w:type="spellStart"/>
      <w:r w:rsidRPr="008E7AF1">
        <w:rPr>
          <w:rFonts w:ascii="Times New Roman" w:hAnsi="Times New Roman" w:cs="Times New Roman"/>
          <w:sz w:val="24"/>
          <w:szCs w:val="24"/>
        </w:rPr>
        <w:t>Нимцович</w:t>
      </w:r>
      <w:proofErr w:type="spellEnd"/>
      <w:r w:rsidRPr="008E7AF1">
        <w:rPr>
          <w:rFonts w:ascii="Times New Roman" w:hAnsi="Times New Roman" w:cs="Times New Roman"/>
          <w:sz w:val="24"/>
          <w:szCs w:val="24"/>
        </w:rPr>
        <w:t xml:space="preserve"> А. - Москва, 2011.</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9. Мыслить и побеждать Рохлин Я. Г.- М.: Физкультура и спорт,  - 2009.</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10. Шахматы: наука, опыт, мастерство: </w:t>
      </w:r>
      <w:proofErr w:type="spellStart"/>
      <w:r w:rsidRPr="008E7AF1">
        <w:rPr>
          <w:rFonts w:ascii="Times New Roman" w:hAnsi="Times New Roman" w:cs="Times New Roman"/>
          <w:sz w:val="24"/>
          <w:szCs w:val="24"/>
        </w:rPr>
        <w:t>Практ</w:t>
      </w:r>
      <w:proofErr w:type="spellEnd"/>
      <w:r w:rsidRPr="008E7AF1">
        <w:rPr>
          <w:rFonts w:ascii="Times New Roman" w:hAnsi="Times New Roman" w:cs="Times New Roman"/>
          <w:sz w:val="24"/>
          <w:szCs w:val="24"/>
        </w:rPr>
        <w:t>. Пособие / Под ред. Б. А. Злотника</w:t>
      </w:r>
      <w:proofErr w:type="gramStart"/>
      <w:r w:rsidRPr="008E7AF1">
        <w:rPr>
          <w:rFonts w:ascii="Times New Roman" w:hAnsi="Times New Roman" w:cs="Times New Roman"/>
          <w:sz w:val="24"/>
          <w:szCs w:val="24"/>
        </w:rPr>
        <w:t xml:space="preserve"> .</w:t>
      </w:r>
      <w:proofErr w:type="gramEnd"/>
      <w:r w:rsidRPr="008E7AF1">
        <w:rPr>
          <w:rFonts w:ascii="Times New Roman" w:hAnsi="Times New Roman" w:cs="Times New Roman"/>
          <w:sz w:val="24"/>
          <w:szCs w:val="24"/>
        </w:rPr>
        <w:t xml:space="preserve">-М.: </w:t>
      </w:r>
      <w:proofErr w:type="spellStart"/>
      <w:r w:rsidRPr="008E7AF1">
        <w:rPr>
          <w:rFonts w:ascii="Times New Roman" w:hAnsi="Times New Roman" w:cs="Times New Roman"/>
          <w:sz w:val="24"/>
          <w:szCs w:val="24"/>
        </w:rPr>
        <w:t>Высш</w:t>
      </w:r>
      <w:proofErr w:type="spellEnd"/>
      <w:r w:rsidRPr="008E7AF1">
        <w:rPr>
          <w:rFonts w:ascii="Times New Roman" w:hAnsi="Times New Roman" w:cs="Times New Roman"/>
          <w:sz w:val="24"/>
          <w:szCs w:val="24"/>
        </w:rPr>
        <w:t xml:space="preserve">. </w:t>
      </w:r>
      <w:proofErr w:type="spellStart"/>
      <w:r w:rsidRPr="008E7AF1">
        <w:rPr>
          <w:rFonts w:ascii="Times New Roman" w:hAnsi="Times New Roman" w:cs="Times New Roman"/>
          <w:sz w:val="24"/>
          <w:szCs w:val="24"/>
        </w:rPr>
        <w:t>шк</w:t>
      </w:r>
      <w:proofErr w:type="spellEnd"/>
      <w:r w:rsidRPr="008E7AF1">
        <w:rPr>
          <w:rFonts w:ascii="Times New Roman" w:hAnsi="Times New Roman" w:cs="Times New Roman"/>
          <w:sz w:val="24"/>
          <w:szCs w:val="24"/>
        </w:rPr>
        <w:t>., 2010.</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11. </w:t>
      </w:r>
      <w:proofErr w:type="spellStart"/>
      <w:proofErr w:type="gramStart"/>
      <w:r w:rsidRPr="008E7AF1">
        <w:rPr>
          <w:rFonts w:ascii="Times New Roman" w:hAnsi="Times New Roman" w:cs="Times New Roman"/>
          <w:sz w:val="24"/>
          <w:szCs w:val="24"/>
        </w:rPr>
        <w:t>Шахматы-школе</w:t>
      </w:r>
      <w:proofErr w:type="spellEnd"/>
      <w:proofErr w:type="gramEnd"/>
      <w:r w:rsidRPr="008E7AF1">
        <w:rPr>
          <w:rFonts w:ascii="Times New Roman" w:hAnsi="Times New Roman" w:cs="Times New Roman"/>
          <w:sz w:val="24"/>
          <w:szCs w:val="24"/>
        </w:rPr>
        <w:t xml:space="preserve">. / Сост. Б. С. </w:t>
      </w:r>
      <w:proofErr w:type="spellStart"/>
      <w:r w:rsidRPr="008E7AF1">
        <w:rPr>
          <w:rFonts w:ascii="Times New Roman" w:hAnsi="Times New Roman" w:cs="Times New Roman"/>
          <w:sz w:val="24"/>
          <w:szCs w:val="24"/>
        </w:rPr>
        <w:t>Гершунский</w:t>
      </w:r>
      <w:proofErr w:type="spellEnd"/>
      <w:r w:rsidRPr="008E7AF1">
        <w:rPr>
          <w:rFonts w:ascii="Times New Roman" w:hAnsi="Times New Roman" w:cs="Times New Roman"/>
          <w:sz w:val="24"/>
          <w:szCs w:val="24"/>
        </w:rPr>
        <w:t xml:space="preserve">, А. Н. </w:t>
      </w:r>
      <w:proofErr w:type="spellStart"/>
      <w:r w:rsidRPr="008E7AF1">
        <w:rPr>
          <w:rFonts w:ascii="Times New Roman" w:hAnsi="Times New Roman" w:cs="Times New Roman"/>
          <w:sz w:val="24"/>
          <w:szCs w:val="24"/>
        </w:rPr>
        <w:t>Костьев</w:t>
      </w:r>
      <w:proofErr w:type="spellEnd"/>
      <w:r w:rsidRPr="008E7AF1">
        <w:rPr>
          <w:rFonts w:ascii="Times New Roman" w:hAnsi="Times New Roman" w:cs="Times New Roman"/>
          <w:sz w:val="24"/>
          <w:szCs w:val="24"/>
        </w:rPr>
        <w:t xml:space="preserve">; Под ред. Б. С. </w:t>
      </w:r>
      <w:proofErr w:type="spellStart"/>
      <w:r w:rsidRPr="008E7AF1">
        <w:rPr>
          <w:rFonts w:ascii="Times New Roman" w:hAnsi="Times New Roman" w:cs="Times New Roman"/>
          <w:sz w:val="24"/>
          <w:szCs w:val="24"/>
        </w:rPr>
        <w:t>Гершунского</w:t>
      </w:r>
      <w:proofErr w:type="spellEnd"/>
      <w:r w:rsidRPr="008E7AF1">
        <w:rPr>
          <w:rFonts w:ascii="Times New Roman" w:hAnsi="Times New Roman" w:cs="Times New Roman"/>
          <w:sz w:val="24"/>
          <w:szCs w:val="24"/>
        </w:rPr>
        <w:t xml:space="preserve">, Н. В. </w:t>
      </w:r>
      <w:proofErr w:type="spellStart"/>
      <w:r w:rsidRPr="008E7AF1">
        <w:rPr>
          <w:rFonts w:ascii="Times New Roman" w:hAnsi="Times New Roman" w:cs="Times New Roman"/>
          <w:sz w:val="24"/>
          <w:szCs w:val="24"/>
        </w:rPr>
        <w:t>Крогиуса</w:t>
      </w:r>
      <w:proofErr w:type="spellEnd"/>
      <w:r w:rsidRPr="008E7AF1">
        <w:rPr>
          <w:rFonts w:ascii="Times New Roman" w:hAnsi="Times New Roman" w:cs="Times New Roman"/>
          <w:sz w:val="24"/>
          <w:szCs w:val="24"/>
        </w:rPr>
        <w:t xml:space="preserve">, В. С. </w:t>
      </w:r>
      <w:proofErr w:type="spellStart"/>
      <w:r w:rsidRPr="008E7AF1">
        <w:rPr>
          <w:rFonts w:ascii="Times New Roman" w:hAnsi="Times New Roman" w:cs="Times New Roman"/>
          <w:sz w:val="24"/>
          <w:szCs w:val="24"/>
        </w:rPr>
        <w:t>Хелемендика</w:t>
      </w:r>
      <w:proofErr w:type="gramStart"/>
      <w:r w:rsidRPr="008E7AF1">
        <w:rPr>
          <w:rFonts w:ascii="Times New Roman" w:hAnsi="Times New Roman" w:cs="Times New Roman"/>
          <w:sz w:val="24"/>
          <w:szCs w:val="24"/>
        </w:rPr>
        <w:t>,-</w:t>
      </w:r>
      <w:proofErr w:type="gramEnd"/>
      <w:r w:rsidRPr="008E7AF1">
        <w:rPr>
          <w:rFonts w:ascii="Times New Roman" w:hAnsi="Times New Roman" w:cs="Times New Roman"/>
          <w:sz w:val="24"/>
          <w:szCs w:val="24"/>
        </w:rPr>
        <w:t>М</w:t>
      </w:r>
      <w:proofErr w:type="spellEnd"/>
      <w:r w:rsidRPr="008E7AF1">
        <w:rPr>
          <w:rFonts w:ascii="Times New Roman" w:hAnsi="Times New Roman" w:cs="Times New Roman"/>
          <w:sz w:val="24"/>
          <w:szCs w:val="24"/>
        </w:rPr>
        <w:t xml:space="preserve">.: Педагогика, 2011. </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12.«Федеральный стандарт  спортивной подготовки по виду спорта шахматы» приказ  </w:t>
      </w:r>
      <w:proofErr w:type="spellStart"/>
      <w:r w:rsidRPr="008E7AF1">
        <w:rPr>
          <w:rFonts w:ascii="Times New Roman" w:hAnsi="Times New Roman" w:cs="Times New Roman"/>
          <w:sz w:val="24"/>
          <w:szCs w:val="24"/>
        </w:rPr>
        <w:t>Минспорта</w:t>
      </w:r>
      <w:proofErr w:type="spellEnd"/>
      <w:r w:rsidRPr="008E7AF1">
        <w:rPr>
          <w:rFonts w:ascii="Times New Roman" w:hAnsi="Times New Roman" w:cs="Times New Roman"/>
          <w:sz w:val="24"/>
          <w:szCs w:val="24"/>
        </w:rPr>
        <w:t xml:space="preserve">  России от 12.10.2015 г. №930.  </w:t>
      </w:r>
    </w:p>
    <w:p w:rsidR="001C7A32" w:rsidRPr="008E7AF1" w:rsidRDefault="001C7A32" w:rsidP="000D4441">
      <w:pPr>
        <w:spacing w:line="240" w:lineRule="auto"/>
        <w:ind w:left="360"/>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13.«Федеральный стандарт  спортивной подготовки по виду спорта «шахматы» приказ  </w:t>
      </w:r>
      <w:proofErr w:type="spellStart"/>
      <w:r w:rsidRPr="008E7AF1">
        <w:rPr>
          <w:rFonts w:ascii="Times New Roman" w:hAnsi="Times New Roman" w:cs="Times New Roman"/>
          <w:sz w:val="24"/>
          <w:szCs w:val="24"/>
        </w:rPr>
        <w:t>Минспорта</w:t>
      </w:r>
      <w:proofErr w:type="spellEnd"/>
      <w:r w:rsidRPr="008E7AF1">
        <w:rPr>
          <w:rFonts w:ascii="Times New Roman" w:hAnsi="Times New Roman" w:cs="Times New Roman"/>
          <w:sz w:val="24"/>
          <w:szCs w:val="24"/>
        </w:rPr>
        <w:t xml:space="preserve">  России от 12.10.2015 г. №930.  </w:t>
      </w:r>
    </w:p>
    <w:p w:rsidR="001C7A32" w:rsidRPr="008E7AF1" w:rsidRDefault="001C7A32" w:rsidP="000D4441">
      <w:pPr>
        <w:spacing w:line="240" w:lineRule="auto"/>
        <w:contextualSpacing/>
        <w:jc w:val="center"/>
        <w:rPr>
          <w:rFonts w:ascii="Times New Roman" w:hAnsi="Times New Roman" w:cs="Times New Roman"/>
          <w:sz w:val="24"/>
          <w:szCs w:val="24"/>
        </w:rPr>
      </w:pPr>
      <w:r w:rsidRPr="008E7AF1">
        <w:rPr>
          <w:rFonts w:ascii="Times New Roman" w:hAnsi="Times New Roman" w:cs="Times New Roman"/>
          <w:sz w:val="24"/>
          <w:szCs w:val="24"/>
        </w:rPr>
        <w:t xml:space="preserve">Аудиовизуальные средства: </w:t>
      </w:r>
    </w:p>
    <w:p w:rsidR="001C7A32" w:rsidRPr="008E7AF1" w:rsidRDefault="001C7A32" w:rsidP="000D4441">
      <w:pPr>
        <w:spacing w:line="240" w:lineRule="auto"/>
        <w:contextualSpacing/>
        <w:jc w:val="both"/>
        <w:rPr>
          <w:rFonts w:ascii="Times New Roman" w:hAnsi="Times New Roman" w:cs="Times New Roman"/>
          <w:sz w:val="24"/>
          <w:szCs w:val="24"/>
        </w:rPr>
      </w:pPr>
      <w:r w:rsidRPr="008E7AF1">
        <w:rPr>
          <w:rFonts w:ascii="Times New Roman" w:hAnsi="Times New Roman" w:cs="Times New Roman"/>
          <w:sz w:val="24"/>
          <w:szCs w:val="24"/>
        </w:rPr>
        <w:t xml:space="preserve">1. </w:t>
      </w:r>
      <w:proofErr w:type="spellStart"/>
      <w:r w:rsidRPr="008E7AF1">
        <w:rPr>
          <w:rFonts w:ascii="Times New Roman" w:hAnsi="Times New Roman" w:cs="Times New Roman"/>
          <w:sz w:val="24"/>
          <w:szCs w:val="24"/>
        </w:rPr>
        <w:t>Габбазова</w:t>
      </w:r>
      <w:proofErr w:type="spellEnd"/>
      <w:r w:rsidRPr="008E7AF1">
        <w:rPr>
          <w:rFonts w:ascii="Times New Roman" w:hAnsi="Times New Roman" w:cs="Times New Roman"/>
          <w:sz w:val="24"/>
          <w:szCs w:val="24"/>
        </w:rPr>
        <w:t xml:space="preserve"> А.Я. Интеллектуальное развитие детей младшего школьного возраста в процессе обучения шахматной игре</w:t>
      </w:r>
    </w:p>
    <w:p w:rsidR="001C7A32" w:rsidRPr="008E7AF1" w:rsidRDefault="001C7A32" w:rsidP="000D4441">
      <w:pPr>
        <w:spacing w:line="240" w:lineRule="auto"/>
        <w:contextualSpacing/>
        <w:jc w:val="both"/>
        <w:rPr>
          <w:rFonts w:ascii="Times New Roman" w:hAnsi="Times New Roman" w:cs="Times New Roman"/>
          <w:sz w:val="24"/>
          <w:szCs w:val="24"/>
        </w:rPr>
      </w:pPr>
    </w:p>
    <w:p w:rsidR="001C7A32" w:rsidRPr="008E7AF1" w:rsidRDefault="001C7A32" w:rsidP="000D4441">
      <w:pPr>
        <w:spacing w:line="240" w:lineRule="auto"/>
        <w:contextualSpacing/>
        <w:jc w:val="center"/>
        <w:rPr>
          <w:rFonts w:ascii="Times New Roman" w:hAnsi="Times New Roman" w:cs="Times New Roman"/>
          <w:sz w:val="24"/>
          <w:szCs w:val="24"/>
        </w:rPr>
      </w:pPr>
      <w:r w:rsidRPr="008E7AF1">
        <w:rPr>
          <w:rFonts w:ascii="Times New Roman" w:hAnsi="Times New Roman" w:cs="Times New Roman"/>
          <w:sz w:val="24"/>
          <w:szCs w:val="24"/>
        </w:rPr>
        <w:t>Интернет-ресурсы и программы:</w:t>
      </w:r>
    </w:p>
    <w:p w:rsidR="001C7A32" w:rsidRPr="008E7AF1" w:rsidRDefault="001C7A32" w:rsidP="000D4441">
      <w:pPr>
        <w:spacing w:line="240" w:lineRule="auto"/>
        <w:contextualSpacing/>
        <w:rPr>
          <w:rFonts w:ascii="Times New Roman" w:hAnsi="Times New Roman" w:cs="Times New Roman"/>
          <w:color w:val="000000" w:themeColor="text1"/>
          <w:sz w:val="24"/>
          <w:szCs w:val="24"/>
        </w:rPr>
      </w:pPr>
      <w:r w:rsidRPr="008E7AF1">
        <w:rPr>
          <w:rFonts w:ascii="Times New Roman" w:hAnsi="Times New Roman" w:cs="Times New Roman"/>
          <w:sz w:val="24"/>
          <w:szCs w:val="24"/>
        </w:rPr>
        <w:t xml:space="preserve">1.http://window.edu.ru/library/pdf2txt/208/45208/21986 - </w:t>
      </w:r>
      <w:hyperlink r:id="rId7" w:history="1">
        <w:r w:rsidRPr="008E7AF1">
          <w:rPr>
            <w:rStyle w:val="a3"/>
            <w:rFonts w:ascii="Times New Roman" w:hAnsi="Times New Roman" w:cs="Times New Roman"/>
            <w:color w:val="000000" w:themeColor="text1"/>
            <w:sz w:val="24"/>
            <w:szCs w:val="24"/>
          </w:rPr>
          <w:t>Учимся играть в шахматы - развиваем интеллект: Учебное пособие</w:t>
        </w:r>
      </w:hyperlink>
      <w:r w:rsidRPr="008E7AF1">
        <w:rPr>
          <w:rFonts w:ascii="Times New Roman" w:hAnsi="Times New Roman" w:cs="Times New Roman"/>
          <w:color w:val="000000" w:themeColor="text1"/>
          <w:sz w:val="24"/>
          <w:szCs w:val="24"/>
        </w:rPr>
        <w:t>.</w:t>
      </w:r>
    </w:p>
    <w:p w:rsidR="001C7A32" w:rsidRPr="008E7AF1" w:rsidRDefault="001C7A32" w:rsidP="000D4441">
      <w:pPr>
        <w:spacing w:line="240" w:lineRule="auto"/>
        <w:contextualSpacing/>
        <w:rPr>
          <w:rFonts w:ascii="Times New Roman" w:hAnsi="Times New Roman" w:cs="Times New Roman"/>
          <w:color w:val="000000" w:themeColor="text1"/>
          <w:sz w:val="24"/>
          <w:szCs w:val="24"/>
        </w:rPr>
      </w:pPr>
      <w:r w:rsidRPr="008E7AF1">
        <w:rPr>
          <w:rFonts w:ascii="Times New Roman" w:hAnsi="Times New Roman" w:cs="Times New Roman"/>
          <w:color w:val="000000" w:themeColor="text1"/>
          <w:sz w:val="24"/>
          <w:szCs w:val="24"/>
        </w:rPr>
        <w:t>2.</w:t>
      </w:r>
      <w:r w:rsidRPr="008E7AF1">
        <w:rPr>
          <w:rFonts w:ascii="Times New Roman" w:hAnsi="Times New Roman" w:cs="Times New Roman"/>
          <w:sz w:val="24"/>
          <w:szCs w:val="24"/>
        </w:rPr>
        <w:t xml:space="preserve"> </w:t>
      </w:r>
      <w:r w:rsidRPr="008E7AF1">
        <w:rPr>
          <w:rFonts w:ascii="Times New Roman" w:hAnsi="Times New Roman" w:cs="Times New Roman"/>
          <w:color w:val="000000" w:themeColor="text1"/>
          <w:sz w:val="24"/>
          <w:szCs w:val="24"/>
        </w:rPr>
        <w:t>http://www.sdchess.ru/ - Шахматные программы</w:t>
      </w:r>
    </w:p>
    <w:p w:rsidR="001C7A32" w:rsidRPr="008E7AF1" w:rsidRDefault="001C7A32" w:rsidP="000D4441">
      <w:pPr>
        <w:spacing w:line="240" w:lineRule="auto"/>
        <w:contextualSpacing/>
        <w:rPr>
          <w:rStyle w:val="a3"/>
          <w:rFonts w:ascii="Times New Roman" w:hAnsi="Times New Roman" w:cs="Times New Roman"/>
          <w:bCs/>
          <w:color w:val="000000" w:themeColor="text1"/>
          <w:sz w:val="24"/>
          <w:szCs w:val="24"/>
        </w:rPr>
      </w:pPr>
      <w:r w:rsidRPr="008E7AF1">
        <w:rPr>
          <w:rFonts w:ascii="Times New Roman" w:hAnsi="Times New Roman" w:cs="Times New Roman"/>
          <w:sz w:val="24"/>
          <w:szCs w:val="24"/>
        </w:rPr>
        <w:t>3.</w:t>
      </w:r>
      <w:r w:rsidRPr="008E7AF1">
        <w:rPr>
          <w:rFonts w:ascii="Times New Roman" w:hAnsi="Times New Roman" w:cs="Times New Roman"/>
          <w:color w:val="000000" w:themeColor="text1"/>
          <w:sz w:val="24"/>
          <w:szCs w:val="24"/>
        </w:rPr>
        <w:t xml:space="preserve"> </w:t>
      </w:r>
      <w:hyperlink r:id="rId8" w:history="1">
        <w:r w:rsidRPr="008E7AF1">
          <w:rPr>
            <w:rStyle w:val="a3"/>
            <w:rFonts w:ascii="Times New Roman" w:hAnsi="Times New Roman" w:cs="Times New Roman"/>
            <w:color w:val="000000" w:themeColor="text1"/>
            <w:sz w:val="24"/>
            <w:szCs w:val="24"/>
          </w:rPr>
          <w:t xml:space="preserve">http://battle-chess.ru/index/library/articles/articles_33.html- Все о шахматах </w:t>
        </w:r>
      </w:hyperlink>
    </w:p>
    <w:p w:rsidR="001C7A32" w:rsidRPr="008E7AF1" w:rsidRDefault="004D44C0" w:rsidP="000D4441">
      <w:pPr>
        <w:spacing w:line="240" w:lineRule="auto"/>
        <w:contextualSpacing/>
        <w:rPr>
          <w:rFonts w:ascii="Times New Roman" w:hAnsi="Times New Roman" w:cs="Times New Roman"/>
          <w:sz w:val="24"/>
          <w:szCs w:val="24"/>
        </w:rPr>
      </w:pPr>
      <w:hyperlink r:id="rId9" w:history="1">
        <w:r w:rsidR="001C7A32" w:rsidRPr="008E7AF1">
          <w:rPr>
            <w:rStyle w:val="a3"/>
            <w:rFonts w:ascii="Times New Roman" w:hAnsi="Times New Roman" w:cs="Times New Roman"/>
            <w:color w:val="000000" w:themeColor="text1"/>
            <w:sz w:val="24"/>
            <w:szCs w:val="24"/>
          </w:rPr>
          <w:t>4</w:t>
        </w:r>
      </w:hyperlink>
      <w:r w:rsidR="001C7A32" w:rsidRPr="008E7AF1">
        <w:rPr>
          <w:rFonts w:ascii="Times New Roman" w:hAnsi="Times New Roman" w:cs="Times New Roman"/>
          <w:bCs/>
          <w:color w:val="000000" w:themeColor="text1"/>
          <w:sz w:val="24"/>
          <w:szCs w:val="24"/>
        </w:rPr>
        <w:t xml:space="preserve">. </w:t>
      </w:r>
      <w:proofErr w:type="spellStart"/>
      <w:r w:rsidR="001C7A32" w:rsidRPr="008E7AF1">
        <w:rPr>
          <w:rFonts w:ascii="Times New Roman" w:hAnsi="Times New Roman" w:cs="Times New Roman"/>
          <w:bCs/>
          <w:color w:val="000000" w:themeColor="text1"/>
          <w:sz w:val="24"/>
          <w:szCs w:val="24"/>
        </w:rPr>
        <w:t>Absolut</w:t>
      </w:r>
      <w:proofErr w:type="spellEnd"/>
      <w:r w:rsidR="001C7A32" w:rsidRPr="008E7AF1">
        <w:rPr>
          <w:rFonts w:ascii="Times New Roman" w:hAnsi="Times New Roman" w:cs="Times New Roman"/>
          <w:bCs/>
          <w:color w:val="000000" w:themeColor="text1"/>
          <w:sz w:val="24"/>
          <w:szCs w:val="24"/>
        </w:rPr>
        <w:t xml:space="preserve"> </w:t>
      </w:r>
      <w:proofErr w:type="spellStart"/>
      <w:r w:rsidR="001C7A32" w:rsidRPr="008E7AF1">
        <w:rPr>
          <w:rFonts w:ascii="Times New Roman" w:hAnsi="Times New Roman" w:cs="Times New Roman"/>
          <w:bCs/>
          <w:color w:val="000000" w:themeColor="text1"/>
          <w:sz w:val="24"/>
          <w:szCs w:val="24"/>
        </w:rPr>
        <w:t>Chess</w:t>
      </w:r>
      <w:proofErr w:type="spellEnd"/>
      <w:r w:rsidR="001C7A32" w:rsidRPr="008E7AF1">
        <w:rPr>
          <w:rFonts w:ascii="Times New Roman" w:hAnsi="Times New Roman" w:cs="Times New Roman"/>
          <w:bCs/>
          <w:color w:val="000000" w:themeColor="text1"/>
          <w:sz w:val="24"/>
          <w:szCs w:val="24"/>
        </w:rPr>
        <w:t xml:space="preserve"> v1.3.9 </w:t>
      </w:r>
      <w:r w:rsidR="001C7A32" w:rsidRPr="008E7AF1">
        <w:rPr>
          <w:rFonts w:ascii="Times New Roman" w:hAnsi="Times New Roman" w:cs="Times New Roman"/>
          <w:color w:val="000000" w:themeColor="text1"/>
          <w:sz w:val="24"/>
          <w:szCs w:val="24"/>
        </w:rPr>
        <w:t>-</w:t>
      </w:r>
      <w:r w:rsidR="001C7A32" w:rsidRPr="008E7AF1">
        <w:rPr>
          <w:rFonts w:ascii="Times New Roman" w:hAnsi="Times New Roman" w:cs="Times New Roman"/>
          <w:sz w:val="24"/>
          <w:szCs w:val="24"/>
        </w:rPr>
        <w:t xml:space="preserve"> Программа для игры в шахматы, в том числе через локальную сеть и интернет.</w:t>
      </w:r>
    </w:p>
    <w:p w:rsidR="001C7A32" w:rsidRPr="008E7AF1" w:rsidRDefault="001C7A32" w:rsidP="000D4441">
      <w:pPr>
        <w:spacing w:line="240" w:lineRule="auto"/>
        <w:contextualSpacing/>
        <w:rPr>
          <w:rFonts w:ascii="Times New Roman" w:hAnsi="Times New Roman" w:cs="Times New Roman"/>
          <w:sz w:val="24"/>
          <w:szCs w:val="24"/>
        </w:rPr>
      </w:pPr>
      <w:r w:rsidRPr="008E7AF1">
        <w:rPr>
          <w:rFonts w:ascii="Times New Roman" w:hAnsi="Times New Roman" w:cs="Times New Roman"/>
          <w:bCs/>
          <w:sz w:val="24"/>
          <w:szCs w:val="24"/>
        </w:rPr>
        <w:t xml:space="preserve">5. </w:t>
      </w:r>
      <w:proofErr w:type="spellStart"/>
      <w:r w:rsidRPr="008E7AF1">
        <w:rPr>
          <w:rFonts w:ascii="Times New Roman" w:hAnsi="Times New Roman" w:cs="Times New Roman"/>
          <w:bCs/>
          <w:sz w:val="24"/>
          <w:szCs w:val="24"/>
        </w:rPr>
        <w:t>ChessPartner</w:t>
      </w:r>
      <w:proofErr w:type="spellEnd"/>
      <w:r w:rsidRPr="008E7AF1">
        <w:rPr>
          <w:rFonts w:ascii="Times New Roman" w:hAnsi="Times New Roman" w:cs="Times New Roman"/>
          <w:bCs/>
          <w:sz w:val="24"/>
          <w:szCs w:val="24"/>
        </w:rPr>
        <w:t xml:space="preserve"> v5.1 </w:t>
      </w:r>
      <w:r w:rsidRPr="008E7AF1">
        <w:rPr>
          <w:rFonts w:ascii="Times New Roman" w:hAnsi="Times New Roman" w:cs="Times New Roman"/>
          <w:sz w:val="24"/>
          <w:szCs w:val="24"/>
        </w:rPr>
        <w:t>-Небольшие, но достаточно продвинутые шахматы, позволяющие играть с другими партнерами через интернет.</w:t>
      </w:r>
    </w:p>
    <w:p w:rsidR="001C7A32" w:rsidRPr="008E7AF1" w:rsidRDefault="001C7A32" w:rsidP="000D4441">
      <w:pPr>
        <w:spacing w:line="240" w:lineRule="auto"/>
        <w:contextualSpacing/>
        <w:rPr>
          <w:rFonts w:ascii="Times New Roman" w:hAnsi="Times New Roman" w:cs="Times New Roman"/>
          <w:sz w:val="24"/>
          <w:szCs w:val="24"/>
        </w:rPr>
      </w:pPr>
    </w:p>
    <w:p w:rsidR="001C7A32" w:rsidRPr="008E7AF1" w:rsidRDefault="001C7A32" w:rsidP="0091615A">
      <w:pPr>
        <w:pStyle w:val="aa"/>
        <w:numPr>
          <w:ilvl w:val="0"/>
          <w:numId w:val="30"/>
        </w:num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ПЛАН ФИЗКУЛЬТУРНЫХ И СПОРТИВНЫХ МЕРОПРИЯТИЙ</w:t>
      </w: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Календарь соревнований и учебно-тренировочных сборов  по шахматам</w:t>
      </w:r>
    </w:p>
    <w:p w:rsidR="001C7A32" w:rsidRPr="008E7AF1" w:rsidRDefault="001C7A32" w:rsidP="001C7A32">
      <w:pPr>
        <w:spacing w:line="240" w:lineRule="auto"/>
        <w:jc w:val="center"/>
        <w:rPr>
          <w:rFonts w:ascii="Times New Roman" w:hAnsi="Times New Roman" w:cs="Times New Roman"/>
          <w:b/>
          <w:sz w:val="24"/>
          <w:szCs w:val="24"/>
        </w:rPr>
      </w:pPr>
      <w:r w:rsidRPr="008E7AF1">
        <w:rPr>
          <w:rFonts w:ascii="Times New Roman" w:hAnsi="Times New Roman" w:cs="Times New Roman"/>
          <w:b/>
          <w:sz w:val="24"/>
          <w:szCs w:val="24"/>
        </w:rPr>
        <w:t xml:space="preserve"> на 2016-2017 учебный год.</w:t>
      </w:r>
    </w:p>
    <w:p w:rsidR="001C7A32" w:rsidRPr="008E7AF1" w:rsidRDefault="001C7A32" w:rsidP="001C7A32">
      <w:pPr>
        <w:jc w:val="center"/>
        <w:rPr>
          <w:rFonts w:ascii="Times New Roman" w:hAnsi="Times New Roman" w:cs="Times New Roman"/>
          <w:b/>
          <w:sz w:val="24"/>
          <w:szCs w:val="24"/>
          <w:u w:val="single"/>
        </w:rPr>
      </w:pPr>
      <w:r w:rsidRPr="008E7AF1">
        <w:rPr>
          <w:rFonts w:ascii="Times New Roman" w:hAnsi="Times New Roman" w:cs="Times New Roman"/>
          <w:b/>
          <w:sz w:val="24"/>
          <w:szCs w:val="24"/>
          <w:u w:val="single"/>
        </w:rPr>
        <w:t xml:space="preserve">Шахмат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661"/>
        <w:gridCol w:w="1560"/>
        <w:gridCol w:w="1716"/>
        <w:gridCol w:w="1544"/>
        <w:gridCol w:w="91"/>
        <w:gridCol w:w="2177"/>
      </w:tblGrid>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Название мероприятий</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Возраст участников</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 xml:space="preserve">Место проведения </w:t>
            </w:r>
          </w:p>
        </w:tc>
        <w:tc>
          <w:tcPr>
            <w:tcW w:w="1544"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Сроки</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 xml:space="preserve">Ответственный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 xml:space="preserve">Первенство Росси по шахматам среди юношей девушек до 16 лет </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1999 г.р. и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с</w:t>
            </w:r>
            <w:proofErr w:type="gramStart"/>
            <w:r w:rsidRPr="008E7AF1">
              <w:rPr>
                <w:rFonts w:ascii="Times New Roman" w:hAnsi="Times New Roman" w:cs="Times New Roman"/>
                <w:sz w:val="24"/>
                <w:szCs w:val="24"/>
              </w:rPr>
              <w:t>.К</w:t>
            </w:r>
            <w:proofErr w:type="gramEnd"/>
            <w:r w:rsidRPr="008E7AF1">
              <w:rPr>
                <w:rFonts w:ascii="Times New Roman" w:hAnsi="Times New Roman" w:cs="Times New Roman"/>
                <w:sz w:val="24"/>
                <w:szCs w:val="24"/>
              </w:rPr>
              <w:t>инель-Черкассы</w:t>
            </w:r>
            <w:proofErr w:type="spellEnd"/>
          </w:p>
        </w:tc>
        <w:tc>
          <w:tcPr>
            <w:tcW w:w="1544"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23-30.09.16</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lastRenderedPageBreak/>
              <w:t>2</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Первенство ДЮСШ по итогам I четверти учебного года</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1999 г.р</w:t>
            </w:r>
            <w:proofErr w:type="gramStart"/>
            <w:r w:rsidRPr="008E7AF1">
              <w:rPr>
                <w:rFonts w:ascii="Times New Roman" w:hAnsi="Times New Roman" w:cs="Times New Roman"/>
                <w:sz w:val="24"/>
                <w:szCs w:val="24"/>
              </w:rPr>
              <w:t>.и</w:t>
            </w:r>
            <w:proofErr w:type="gramEnd"/>
            <w:r w:rsidRPr="008E7AF1">
              <w:rPr>
                <w:rFonts w:ascii="Times New Roman" w:hAnsi="Times New Roman" w:cs="Times New Roman"/>
                <w:sz w:val="24"/>
                <w:szCs w:val="24"/>
              </w:rPr>
              <w:t xml:space="preserve">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w:t>
            </w:r>
            <w:proofErr w:type="gramStart"/>
            <w:r w:rsidRPr="008E7AF1">
              <w:rPr>
                <w:rFonts w:ascii="Times New Roman" w:hAnsi="Times New Roman" w:cs="Times New Roman"/>
                <w:sz w:val="24"/>
                <w:szCs w:val="24"/>
              </w:rPr>
              <w:t>.М</w:t>
            </w:r>
            <w:proofErr w:type="gramEnd"/>
            <w:r w:rsidRPr="008E7AF1">
              <w:rPr>
                <w:rFonts w:ascii="Times New Roman" w:hAnsi="Times New Roman" w:cs="Times New Roman"/>
                <w:sz w:val="24"/>
                <w:szCs w:val="24"/>
              </w:rPr>
              <w:t>услюмово</w:t>
            </w:r>
          </w:p>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МСОШ</w:t>
            </w:r>
          </w:p>
        </w:tc>
        <w:tc>
          <w:tcPr>
            <w:tcW w:w="1544"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01.11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3</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 xml:space="preserve">«Гран-при </w:t>
            </w:r>
            <w:proofErr w:type="spellStart"/>
            <w:r w:rsidRPr="008E7AF1">
              <w:rPr>
                <w:rFonts w:ascii="Times New Roman" w:hAnsi="Times New Roman" w:cs="Times New Roman"/>
                <w:sz w:val="24"/>
                <w:szCs w:val="24"/>
              </w:rPr>
              <w:t>Закамья</w:t>
            </w:r>
            <w:proofErr w:type="spellEnd"/>
            <w:r w:rsidRPr="008E7AF1">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1999 г.р</w:t>
            </w:r>
            <w:proofErr w:type="gramStart"/>
            <w:r w:rsidRPr="008E7AF1">
              <w:rPr>
                <w:rFonts w:ascii="Times New Roman" w:hAnsi="Times New Roman" w:cs="Times New Roman"/>
                <w:sz w:val="24"/>
                <w:szCs w:val="24"/>
              </w:rPr>
              <w:t>.и</w:t>
            </w:r>
            <w:proofErr w:type="gramEnd"/>
            <w:r w:rsidRPr="008E7AF1">
              <w:rPr>
                <w:rFonts w:ascii="Times New Roman" w:hAnsi="Times New Roman" w:cs="Times New Roman"/>
                <w:sz w:val="24"/>
                <w:szCs w:val="24"/>
              </w:rPr>
              <w:t xml:space="preserve">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с</w:t>
            </w:r>
            <w:proofErr w:type="gramStart"/>
            <w:r w:rsidRPr="008E7AF1">
              <w:rPr>
                <w:rFonts w:ascii="Times New Roman" w:hAnsi="Times New Roman" w:cs="Times New Roman"/>
                <w:sz w:val="24"/>
                <w:szCs w:val="24"/>
              </w:rPr>
              <w:t>.А</w:t>
            </w:r>
            <w:proofErr w:type="gramEnd"/>
            <w:r w:rsidRPr="008E7AF1">
              <w:rPr>
                <w:rFonts w:ascii="Times New Roman" w:hAnsi="Times New Roman" w:cs="Times New Roman"/>
                <w:sz w:val="24"/>
                <w:szCs w:val="24"/>
              </w:rPr>
              <w:t>ктаныш</w:t>
            </w:r>
            <w:proofErr w:type="spellEnd"/>
          </w:p>
        </w:tc>
        <w:tc>
          <w:tcPr>
            <w:tcW w:w="1544"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13-16.10.16.</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 </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4</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Межрайонный турнир по шахматам на память Х.М.Шамсутдинова.</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Без ограничения</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МЦ «</w:t>
            </w:r>
            <w:proofErr w:type="spellStart"/>
            <w:r w:rsidRPr="008E7AF1">
              <w:rPr>
                <w:rFonts w:ascii="Times New Roman" w:hAnsi="Times New Roman" w:cs="Times New Roman"/>
                <w:sz w:val="24"/>
                <w:szCs w:val="24"/>
              </w:rPr>
              <w:t>Мизгел</w:t>
            </w:r>
            <w:proofErr w:type="spellEnd"/>
            <w:r w:rsidRPr="008E7AF1">
              <w:rPr>
                <w:rFonts w:ascii="Times New Roman" w:hAnsi="Times New Roman" w:cs="Times New Roman"/>
                <w:sz w:val="24"/>
                <w:szCs w:val="24"/>
              </w:rPr>
              <w:t>»</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29.11</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5</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 xml:space="preserve">Серия шахматных турниров  «Гран-при </w:t>
            </w:r>
            <w:proofErr w:type="spellStart"/>
            <w:r w:rsidRPr="008E7AF1">
              <w:rPr>
                <w:rFonts w:ascii="Times New Roman" w:hAnsi="Times New Roman" w:cs="Times New Roman"/>
                <w:sz w:val="24"/>
                <w:szCs w:val="24"/>
              </w:rPr>
              <w:t>Закамья</w:t>
            </w:r>
            <w:proofErr w:type="spellEnd"/>
            <w:r w:rsidRPr="008E7AF1">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1998г.р. и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г</w:t>
            </w:r>
            <w:proofErr w:type="gramStart"/>
            <w:r w:rsidRPr="008E7AF1">
              <w:rPr>
                <w:rFonts w:ascii="Times New Roman" w:hAnsi="Times New Roman" w:cs="Times New Roman"/>
                <w:sz w:val="24"/>
                <w:szCs w:val="24"/>
              </w:rPr>
              <w:t>.Б</w:t>
            </w:r>
            <w:proofErr w:type="gramEnd"/>
            <w:r w:rsidRPr="008E7AF1">
              <w:rPr>
                <w:rFonts w:ascii="Times New Roman" w:hAnsi="Times New Roman" w:cs="Times New Roman"/>
                <w:sz w:val="24"/>
                <w:szCs w:val="24"/>
              </w:rPr>
              <w:t>авлы</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декабрь</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6</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Первенство ДЮСШ по шахматам</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2000 г.р. и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w:t>
            </w:r>
            <w:proofErr w:type="gramStart"/>
            <w:r w:rsidRPr="008E7AF1">
              <w:rPr>
                <w:rFonts w:ascii="Times New Roman" w:hAnsi="Times New Roman" w:cs="Times New Roman"/>
                <w:sz w:val="24"/>
                <w:szCs w:val="24"/>
              </w:rPr>
              <w:t>.М</w:t>
            </w:r>
            <w:proofErr w:type="gramEnd"/>
            <w:r w:rsidRPr="008E7AF1">
              <w:rPr>
                <w:rFonts w:ascii="Times New Roman" w:hAnsi="Times New Roman" w:cs="Times New Roman"/>
                <w:sz w:val="24"/>
                <w:szCs w:val="24"/>
              </w:rPr>
              <w:t>услюмово</w:t>
            </w:r>
          </w:p>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МСОШ</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 xml:space="preserve">        05.01</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7</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Открытое первенство ДЮСШ посвященное «ДНЮ защитников Отечества»</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2000 г.р. и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r w:rsidRPr="008E7AF1">
              <w:rPr>
                <w:rFonts w:ascii="Times New Roman" w:hAnsi="Times New Roman" w:cs="Times New Roman"/>
                <w:sz w:val="24"/>
                <w:szCs w:val="24"/>
              </w:rPr>
              <w:t>с</w:t>
            </w:r>
            <w:proofErr w:type="gramStart"/>
            <w:r w:rsidRPr="008E7AF1">
              <w:rPr>
                <w:rFonts w:ascii="Times New Roman" w:hAnsi="Times New Roman" w:cs="Times New Roman"/>
                <w:sz w:val="24"/>
                <w:szCs w:val="24"/>
              </w:rPr>
              <w:t>.М</w:t>
            </w:r>
            <w:proofErr w:type="gramEnd"/>
            <w:r w:rsidRPr="008E7AF1">
              <w:rPr>
                <w:rFonts w:ascii="Times New Roman" w:hAnsi="Times New Roman" w:cs="Times New Roman"/>
                <w:sz w:val="24"/>
                <w:szCs w:val="24"/>
              </w:rPr>
              <w:t>услюмово</w:t>
            </w:r>
          </w:p>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МСОШ</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22.02</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tcPr>
          <w:p w:rsidR="001C7A32" w:rsidRPr="008E7AF1" w:rsidRDefault="001C7A32" w:rsidP="00B45B38">
            <w:pPr>
              <w:jc w:val="center"/>
              <w:rPr>
                <w:rFonts w:ascii="Times New Roman" w:eastAsia="Times New Roman" w:hAnsi="Times New Roman" w:cs="Times New Roman"/>
                <w:sz w:val="24"/>
                <w:szCs w:val="24"/>
              </w:rPr>
            </w:pPr>
          </w:p>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8</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i/>
                <w:sz w:val="24"/>
                <w:szCs w:val="24"/>
              </w:rPr>
            </w:pPr>
            <w:r w:rsidRPr="008E7AF1">
              <w:rPr>
                <w:rFonts w:ascii="Times New Roman" w:hAnsi="Times New Roman" w:cs="Times New Roman"/>
                <w:sz w:val="24"/>
                <w:szCs w:val="24"/>
              </w:rPr>
              <w:t xml:space="preserve">Первенство ДЮСШ по итогам      </w:t>
            </w:r>
            <w:r w:rsidRPr="008E7AF1">
              <w:rPr>
                <w:rFonts w:ascii="Times New Roman" w:hAnsi="Times New Roman" w:cs="Times New Roman"/>
                <w:sz w:val="24"/>
                <w:szCs w:val="24"/>
                <w:lang w:val="en-US"/>
              </w:rPr>
              <w:t>III</w:t>
            </w:r>
            <w:r w:rsidRPr="008E7AF1">
              <w:rPr>
                <w:rFonts w:ascii="Times New Roman" w:hAnsi="Times New Roman" w:cs="Times New Roman"/>
                <w:sz w:val="24"/>
                <w:szCs w:val="24"/>
              </w:rPr>
              <w:t xml:space="preserve"> четверти         </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2000 г.р.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МСОШ</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 xml:space="preserve">      30.03</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9</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lang w:val="en-US"/>
              </w:rPr>
              <w:t>XIII</w:t>
            </w:r>
            <w:r w:rsidRPr="008E7AF1">
              <w:rPr>
                <w:rFonts w:ascii="Times New Roman" w:hAnsi="Times New Roman" w:cs="Times New Roman"/>
                <w:sz w:val="24"/>
                <w:szCs w:val="24"/>
              </w:rPr>
              <w:t xml:space="preserve"> серия турниров “Гран при </w:t>
            </w:r>
            <w:proofErr w:type="spellStart"/>
            <w:r w:rsidRPr="008E7AF1">
              <w:rPr>
                <w:rFonts w:ascii="Times New Roman" w:hAnsi="Times New Roman" w:cs="Times New Roman"/>
                <w:sz w:val="24"/>
                <w:szCs w:val="24"/>
              </w:rPr>
              <w:t>Закамья</w:t>
            </w:r>
            <w:proofErr w:type="spellEnd"/>
            <w:r w:rsidRPr="008E7AF1">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2000г.р. и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Г.Нижнекамск</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апрель</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tcPr>
          <w:p w:rsidR="001C7A32" w:rsidRPr="008E7AF1" w:rsidRDefault="001C7A32" w:rsidP="00B45B38">
            <w:pPr>
              <w:jc w:val="center"/>
              <w:rPr>
                <w:rFonts w:ascii="Times New Roman" w:eastAsia="Times New Roman" w:hAnsi="Times New Roman" w:cs="Times New Roman"/>
                <w:sz w:val="24"/>
                <w:szCs w:val="24"/>
              </w:rPr>
            </w:pPr>
          </w:p>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10</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Открытое первенство ДЮСШ</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2000г.р. и младше</w:t>
            </w: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МСОШ</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rPr>
                <w:rFonts w:ascii="Times New Roman" w:hAnsi="Times New Roman" w:cs="Times New Roman"/>
                <w:sz w:val="24"/>
                <w:szCs w:val="24"/>
              </w:rPr>
            </w:pPr>
            <w:r w:rsidRPr="008E7AF1">
              <w:rPr>
                <w:rFonts w:ascii="Times New Roman" w:hAnsi="Times New Roman" w:cs="Times New Roman"/>
                <w:sz w:val="24"/>
                <w:szCs w:val="24"/>
              </w:rPr>
              <w:t xml:space="preserve">      15.05</w:t>
            </w: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  .</w:t>
            </w:r>
          </w:p>
        </w:tc>
      </w:tr>
      <w:tr w:rsidR="001C7A32" w:rsidRPr="008E7AF1" w:rsidTr="00B45B38">
        <w:tc>
          <w:tcPr>
            <w:tcW w:w="458" w:type="dxa"/>
            <w:tcBorders>
              <w:top w:val="single" w:sz="4" w:space="0" w:color="000000"/>
              <w:left w:val="single" w:sz="4" w:space="0" w:color="000000"/>
              <w:bottom w:val="single" w:sz="4" w:space="0" w:color="000000"/>
              <w:right w:val="single" w:sz="4" w:space="0" w:color="000000"/>
            </w:tcBorders>
          </w:tcPr>
          <w:p w:rsidR="001C7A32" w:rsidRPr="008E7AF1" w:rsidRDefault="001C7A32" w:rsidP="00B45B38">
            <w:pPr>
              <w:jc w:val="center"/>
              <w:rPr>
                <w:rFonts w:ascii="Times New Roman" w:eastAsia="Times New Roman" w:hAnsi="Times New Roman" w:cs="Times New Roman"/>
                <w:sz w:val="24"/>
                <w:szCs w:val="24"/>
              </w:rPr>
            </w:pPr>
          </w:p>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11</w:t>
            </w:r>
          </w:p>
        </w:tc>
        <w:tc>
          <w:tcPr>
            <w:tcW w:w="2661"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Х</w:t>
            </w:r>
            <w:proofErr w:type="gramStart"/>
            <w:r w:rsidRPr="008E7AF1">
              <w:rPr>
                <w:rFonts w:ascii="Times New Roman" w:hAnsi="Times New Roman" w:cs="Times New Roman"/>
                <w:sz w:val="24"/>
                <w:szCs w:val="24"/>
              </w:rPr>
              <w:t>I</w:t>
            </w:r>
            <w:proofErr w:type="gramEnd"/>
            <w:r w:rsidRPr="008E7AF1">
              <w:rPr>
                <w:rFonts w:ascii="Times New Roman" w:hAnsi="Times New Roman" w:cs="Times New Roman"/>
                <w:sz w:val="24"/>
                <w:szCs w:val="24"/>
              </w:rPr>
              <w:t xml:space="preserve"> спартакиада учащихся РТ</w:t>
            </w:r>
          </w:p>
        </w:tc>
        <w:tc>
          <w:tcPr>
            <w:tcW w:w="1560"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1716"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hAnsi="Times New Roman" w:cs="Times New Roman"/>
                <w:sz w:val="24"/>
                <w:szCs w:val="24"/>
              </w:rPr>
            </w:pPr>
            <w:r w:rsidRPr="008E7AF1">
              <w:rPr>
                <w:rFonts w:ascii="Times New Roman" w:hAnsi="Times New Roman" w:cs="Times New Roman"/>
                <w:sz w:val="24"/>
                <w:szCs w:val="24"/>
              </w:rPr>
              <w:t>По назначению</w:t>
            </w:r>
          </w:p>
        </w:tc>
        <w:tc>
          <w:tcPr>
            <w:tcW w:w="1635" w:type="dxa"/>
            <w:gridSpan w:val="2"/>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spacing w:after="0"/>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hideMark/>
          </w:tcPr>
          <w:p w:rsidR="001C7A32" w:rsidRPr="008E7AF1" w:rsidRDefault="001C7A32" w:rsidP="00B45B38">
            <w:pPr>
              <w:jc w:val="center"/>
              <w:rPr>
                <w:rFonts w:ascii="Times New Roman" w:eastAsia="Times New Roman" w:hAnsi="Times New Roman" w:cs="Times New Roman"/>
                <w:sz w:val="24"/>
                <w:szCs w:val="24"/>
              </w:rPr>
            </w:pPr>
            <w:proofErr w:type="spellStart"/>
            <w:r w:rsidRPr="008E7AF1">
              <w:rPr>
                <w:rFonts w:ascii="Times New Roman" w:hAnsi="Times New Roman" w:cs="Times New Roman"/>
                <w:sz w:val="24"/>
                <w:szCs w:val="24"/>
              </w:rPr>
              <w:t>Хамматуллин</w:t>
            </w:r>
            <w:proofErr w:type="spellEnd"/>
            <w:r w:rsidRPr="008E7AF1">
              <w:rPr>
                <w:rFonts w:ascii="Times New Roman" w:hAnsi="Times New Roman" w:cs="Times New Roman"/>
                <w:sz w:val="24"/>
                <w:szCs w:val="24"/>
              </w:rPr>
              <w:t xml:space="preserve"> Н.С.</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Набиуллин</w:t>
            </w:r>
            <w:proofErr w:type="spellEnd"/>
            <w:r w:rsidRPr="008E7AF1">
              <w:rPr>
                <w:rFonts w:ascii="Times New Roman" w:hAnsi="Times New Roman" w:cs="Times New Roman"/>
                <w:sz w:val="24"/>
                <w:szCs w:val="24"/>
              </w:rPr>
              <w:t xml:space="preserve"> м.Р.</w:t>
            </w:r>
          </w:p>
          <w:p w:rsidR="001C7A32" w:rsidRPr="008E7AF1" w:rsidRDefault="001C7A32" w:rsidP="00B45B38">
            <w:pPr>
              <w:jc w:val="center"/>
              <w:rPr>
                <w:rFonts w:ascii="Times New Roman" w:hAnsi="Times New Roman" w:cs="Times New Roman"/>
                <w:sz w:val="24"/>
                <w:szCs w:val="24"/>
              </w:rPr>
            </w:pPr>
            <w:proofErr w:type="spellStart"/>
            <w:r w:rsidRPr="008E7AF1">
              <w:rPr>
                <w:rFonts w:ascii="Times New Roman" w:hAnsi="Times New Roman" w:cs="Times New Roman"/>
                <w:sz w:val="24"/>
                <w:szCs w:val="24"/>
              </w:rPr>
              <w:t>Рахимзянов</w:t>
            </w:r>
            <w:proofErr w:type="spellEnd"/>
            <w:r w:rsidRPr="008E7AF1">
              <w:rPr>
                <w:rFonts w:ascii="Times New Roman" w:hAnsi="Times New Roman" w:cs="Times New Roman"/>
                <w:sz w:val="24"/>
                <w:szCs w:val="24"/>
              </w:rPr>
              <w:t xml:space="preserve"> А.М. </w:t>
            </w:r>
          </w:p>
        </w:tc>
      </w:tr>
    </w:tbl>
    <w:p w:rsidR="001C7A32" w:rsidRPr="008E7AF1" w:rsidRDefault="001C7A32" w:rsidP="001C7A32">
      <w:pPr>
        <w:jc w:val="center"/>
        <w:rPr>
          <w:rFonts w:ascii="Times New Roman" w:hAnsi="Times New Roman" w:cs="Times New Roman"/>
          <w:sz w:val="24"/>
          <w:szCs w:val="24"/>
        </w:rPr>
      </w:pPr>
    </w:p>
    <w:p w:rsidR="001C7A32" w:rsidRPr="008E7AF1" w:rsidRDefault="001C7A32" w:rsidP="001C7A32">
      <w:pPr>
        <w:spacing w:line="240" w:lineRule="auto"/>
        <w:jc w:val="center"/>
        <w:rPr>
          <w:rFonts w:ascii="Times New Roman" w:hAnsi="Times New Roman" w:cs="Times New Roman"/>
          <w:b/>
          <w:sz w:val="24"/>
          <w:szCs w:val="24"/>
        </w:rPr>
      </w:pPr>
    </w:p>
    <w:p w:rsidR="001C7A32" w:rsidRPr="008E7AF1" w:rsidRDefault="001C7A32" w:rsidP="001C7A32">
      <w:pPr>
        <w:spacing w:line="240" w:lineRule="auto"/>
        <w:jc w:val="center"/>
        <w:rPr>
          <w:rFonts w:ascii="Times New Roman" w:hAnsi="Times New Roman" w:cs="Times New Roman"/>
          <w:b/>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eastAsia="Times New Roman" w:hAnsi="Times New Roman" w:cs="Times New Roman"/>
          <w:sz w:val="24"/>
          <w:szCs w:val="24"/>
        </w:rPr>
      </w:pPr>
    </w:p>
    <w:p w:rsidR="001C7A32" w:rsidRPr="008E7AF1" w:rsidRDefault="001C7A32" w:rsidP="001C7A32">
      <w:pPr>
        <w:spacing w:line="240" w:lineRule="auto"/>
        <w:rPr>
          <w:rFonts w:ascii="Times New Roman" w:hAnsi="Times New Roman" w:cs="Times New Roman"/>
          <w:sz w:val="24"/>
          <w:szCs w:val="24"/>
        </w:rPr>
      </w:pPr>
      <w:r w:rsidRPr="008E7AF1">
        <w:rPr>
          <w:rFonts w:ascii="Times New Roman" w:eastAsia="Times New Roman" w:hAnsi="Times New Roman" w:cs="Times New Roman"/>
          <w:sz w:val="24"/>
          <w:szCs w:val="24"/>
        </w:rPr>
        <w:t xml:space="preserve"> </w:t>
      </w:r>
    </w:p>
    <w:p w:rsidR="001C7A32" w:rsidRPr="008E7AF1" w:rsidRDefault="001C7A32" w:rsidP="001C7A32">
      <w:pPr>
        <w:rPr>
          <w:rFonts w:ascii="Times New Roman" w:hAnsi="Times New Roman" w:cs="Times New Roman"/>
          <w:sz w:val="24"/>
          <w:szCs w:val="24"/>
        </w:rPr>
      </w:pPr>
    </w:p>
    <w:p w:rsidR="001C7A32" w:rsidRPr="008E7AF1" w:rsidRDefault="001C7A32" w:rsidP="001C7A32">
      <w:pPr>
        <w:rPr>
          <w:rFonts w:ascii="Times New Roman" w:hAnsi="Times New Roman" w:cs="Times New Roman"/>
          <w:sz w:val="24"/>
          <w:szCs w:val="24"/>
        </w:rPr>
      </w:pPr>
    </w:p>
    <w:p w:rsidR="00690F62" w:rsidRPr="008E7AF1" w:rsidRDefault="00690F62" w:rsidP="003F4EAD">
      <w:pPr>
        <w:tabs>
          <w:tab w:val="center" w:pos="5032"/>
          <w:tab w:val="left" w:pos="6799"/>
        </w:tabs>
        <w:spacing w:line="240" w:lineRule="auto"/>
        <w:rPr>
          <w:rFonts w:ascii="Times New Roman" w:hAnsi="Times New Roman" w:cs="Times New Roman"/>
          <w:sz w:val="24"/>
          <w:szCs w:val="24"/>
        </w:rPr>
      </w:pPr>
    </w:p>
    <w:p w:rsidR="004268E9" w:rsidRPr="008E7AF1" w:rsidRDefault="004268E9">
      <w:pPr>
        <w:rPr>
          <w:rFonts w:ascii="Times New Roman" w:hAnsi="Times New Roman" w:cs="Times New Roman"/>
          <w:sz w:val="24"/>
          <w:szCs w:val="24"/>
        </w:rPr>
      </w:pPr>
    </w:p>
    <w:sectPr w:rsidR="004268E9" w:rsidRPr="008E7AF1" w:rsidSect="00B45B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594"/>
    <w:multiLevelType w:val="multilevel"/>
    <w:tmpl w:val="094CE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4F1661"/>
    <w:multiLevelType w:val="multilevel"/>
    <w:tmpl w:val="716CB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D813472"/>
    <w:multiLevelType w:val="multilevel"/>
    <w:tmpl w:val="8312EE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A75241D"/>
    <w:multiLevelType w:val="multilevel"/>
    <w:tmpl w:val="371451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2083E08"/>
    <w:multiLevelType w:val="multilevel"/>
    <w:tmpl w:val="DFC2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7C61ACF"/>
    <w:multiLevelType w:val="multilevel"/>
    <w:tmpl w:val="56B4B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8E232F6"/>
    <w:multiLevelType w:val="multilevel"/>
    <w:tmpl w:val="6A303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DF95CEE"/>
    <w:multiLevelType w:val="hybridMultilevel"/>
    <w:tmpl w:val="ED02E724"/>
    <w:lvl w:ilvl="0" w:tplc="437EC632">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467ED"/>
    <w:multiLevelType w:val="multilevel"/>
    <w:tmpl w:val="6832B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47644DD"/>
    <w:multiLevelType w:val="multilevel"/>
    <w:tmpl w:val="1DBC2AA6"/>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nsid w:val="35635D31"/>
    <w:multiLevelType w:val="hybridMultilevel"/>
    <w:tmpl w:val="7004C634"/>
    <w:lvl w:ilvl="0" w:tplc="DC86C560">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C3B6FF1"/>
    <w:multiLevelType w:val="multilevel"/>
    <w:tmpl w:val="5D028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95B664B"/>
    <w:multiLevelType w:val="multilevel"/>
    <w:tmpl w:val="47028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5C76297"/>
    <w:multiLevelType w:val="hybridMultilevel"/>
    <w:tmpl w:val="0BB81212"/>
    <w:lvl w:ilvl="0" w:tplc="C6FE77F4">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6E51ED9"/>
    <w:multiLevelType w:val="multilevel"/>
    <w:tmpl w:val="63ECC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BEA3F61"/>
    <w:multiLevelType w:val="multilevel"/>
    <w:tmpl w:val="64D24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E53285E"/>
    <w:multiLevelType w:val="hybridMultilevel"/>
    <w:tmpl w:val="38DCB710"/>
    <w:lvl w:ilvl="0" w:tplc="0D64F4E2">
      <w:start w:val="6"/>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7"/>
  </w:num>
  <w:num w:numId="29">
    <w:abstractNumId w:val="10"/>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08"/>
  <w:characterSpacingControl w:val="doNotCompress"/>
  <w:compat/>
  <w:rsids>
    <w:rsidRoot w:val="00690F62"/>
    <w:rsid w:val="00017CF0"/>
    <w:rsid w:val="00032383"/>
    <w:rsid w:val="0005162F"/>
    <w:rsid w:val="00055561"/>
    <w:rsid w:val="000A5E9D"/>
    <w:rsid w:val="000D4441"/>
    <w:rsid w:val="000D6FB4"/>
    <w:rsid w:val="000E338A"/>
    <w:rsid w:val="000E6799"/>
    <w:rsid w:val="000F576E"/>
    <w:rsid w:val="001560B4"/>
    <w:rsid w:val="001C7A32"/>
    <w:rsid w:val="002149DD"/>
    <w:rsid w:val="00294083"/>
    <w:rsid w:val="002A36EA"/>
    <w:rsid w:val="002B41FA"/>
    <w:rsid w:val="002C0D0C"/>
    <w:rsid w:val="002E2E1D"/>
    <w:rsid w:val="002F380D"/>
    <w:rsid w:val="0036110A"/>
    <w:rsid w:val="00364A20"/>
    <w:rsid w:val="003E3767"/>
    <w:rsid w:val="003F4EAD"/>
    <w:rsid w:val="0040452D"/>
    <w:rsid w:val="004205EC"/>
    <w:rsid w:val="004268E9"/>
    <w:rsid w:val="004C00A1"/>
    <w:rsid w:val="004D44C0"/>
    <w:rsid w:val="004F693C"/>
    <w:rsid w:val="00511EDD"/>
    <w:rsid w:val="00516AB2"/>
    <w:rsid w:val="005219C0"/>
    <w:rsid w:val="00532766"/>
    <w:rsid w:val="0053575C"/>
    <w:rsid w:val="00577C18"/>
    <w:rsid w:val="005A1820"/>
    <w:rsid w:val="005B24BC"/>
    <w:rsid w:val="005B6262"/>
    <w:rsid w:val="00604CB0"/>
    <w:rsid w:val="006209E5"/>
    <w:rsid w:val="00620EC6"/>
    <w:rsid w:val="00646629"/>
    <w:rsid w:val="006537C0"/>
    <w:rsid w:val="00660E82"/>
    <w:rsid w:val="00685300"/>
    <w:rsid w:val="00690F62"/>
    <w:rsid w:val="006A4CC6"/>
    <w:rsid w:val="007078D7"/>
    <w:rsid w:val="00711C30"/>
    <w:rsid w:val="00716FA9"/>
    <w:rsid w:val="00721C5B"/>
    <w:rsid w:val="00741EE7"/>
    <w:rsid w:val="0076568E"/>
    <w:rsid w:val="007B3F00"/>
    <w:rsid w:val="007B759A"/>
    <w:rsid w:val="007C1E99"/>
    <w:rsid w:val="007C3ACA"/>
    <w:rsid w:val="007C41C0"/>
    <w:rsid w:val="0080690A"/>
    <w:rsid w:val="00811FA9"/>
    <w:rsid w:val="00851894"/>
    <w:rsid w:val="0088040C"/>
    <w:rsid w:val="00882A06"/>
    <w:rsid w:val="008A38DE"/>
    <w:rsid w:val="008C40B0"/>
    <w:rsid w:val="008E7AF1"/>
    <w:rsid w:val="0091615A"/>
    <w:rsid w:val="00946B8C"/>
    <w:rsid w:val="009525D1"/>
    <w:rsid w:val="009811C6"/>
    <w:rsid w:val="009904C9"/>
    <w:rsid w:val="00A30AAD"/>
    <w:rsid w:val="00A54757"/>
    <w:rsid w:val="00A729B5"/>
    <w:rsid w:val="00A914CD"/>
    <w:rsid w:val="00AD08A0"/>
    <w:rsid w:val="00AD7F58"/>
    <w:rsid w:val="00AE1673"/>
    <w:rsid w:val="00B312ED"/>
    <w:rsid w:val="00B41B45"/>
    <w:rsid w:val="00B44DD1"/>
    <w:rsid w:val="00B45B38"/>
    <w:rsid w:val="00B739A9"/>
    <w:rsid w:val="00B9374A"/>
    <w:rsid w:val="00BA1476"/>
    <w:rsid w:val="00BF4D57"/>
    <w:rsid w:val="00C3085A"/>
    <w:rsid w:val="00C460E1"/>
    <w:rsid w:val="00CD6B4B"/>
    <w:rsid w:val="00D1428E"/>
    <w:rsid w:val="00D34BE8"/>
    <w:rsid w:val="00D45B4E"/>
    <w:rsid w:val="00D50D10"/>
    <w:rsid w:val="00D91BB3"/>
    <w:rsid w:val="00D93194"/>
    <w:rsid w:val="00E26B29"/>
    <w:rsid w:val="00E43516"/>
    <w:rsid w:val="00E47603"/>
    <w:rsid w:val="00E604E3"/>
    <w:rsid w:val="00E859AE"/>
    <w:rsid w:val="00E91D3C"/>
    <w:rsid w:val="00EA0145"/>
    <w:rsid w:val="00EB7697"/>
    <w:rsid w:val="00EC66A9"/>
    <w:rsid w:val="00EE6368"/>
    <w:rsid w:val="00F04A8D"/>
    <w:rsid w:val="00F4267A"/>
    <w:rsid w:val="00F43410"/>
    <w:rsid w:val="00F601F2"/>
    <w:rsid w:val="00F60D22"/>
    <w:rsid w:val="00F64D45"/>
    <w:rsid w:val="00F82F42"/>
    <w:rsid w:val="00F94B6F"/>
    <w:rsid w:val="00F9649B"/>
    <w:rsid w:val="00FE12FF"/>
    <w:rsid w:val="00FE7427"/>
    <w:rsid w:val="00FF4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F62"/>
  </w:style>
  <w:style w:type="paragraph" w:styleId="1">
    <w:name w:val="heading 1"/>
    <w:basedOn w:val="a"/>
    <w:next w:val="a"/>
    <w:link w:val="10"/>
    <w:qFormat/>
    <w:rsid w:val="00690F62"/>
    <w:pPr>
      <w:keepNext/>
      <w:spacing w:after="0" w:line="240" w:lineRule="auto"/>
      <w:ind w:left="2832" w:firstLine="708"/>
      <w:outlineLvl w:val="0"/>
    </w:pPr>
    <w:rPr>
      <w:rFonts w:ascii="Times New Roman" w:eastAsia="Times New Roman" w:hAnsi="Times New Roman" w:cs="Times New Roman"/>
      <w:sz w:val="32"/>
      <w:szCs w:val="24"/>
      <w:lang w:eastAsia="ru-RU"/>
    </w:rPr>
  </w:style>
  <w:style w:type="paragraph" w:styleId="3">
    <w:name w:val="heading 3"/>
    <w:basedOn w:val="a"/>
    <w:next w:val="a"/>
    <w:link w:val="30"/>
    <w:uiPriority w:val="9"/>
    <w:semiHidden/>
    <w:unhideWhenUsed/>
    <w:qFormat/>
    <w:rsid w:val="001C7A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0F62"/>
    <w:rPr>
      <w:rFonts w:ascii="Times New Roman" w:eastAsia="Times New Roman" w:hAnsi="Times New Roman" w:cs="Times New Roman"/>
      <w:sz w:val="32"/>
      <w:szCs w:val="24"/>
      <w:lang w:eastAsia="ru-RU"/>
    </w:rPr>
  </w:style>
  <w:style w:type="character" w:styleId="a3">
    <w:name w:val="Hyperlink"/>
    <w:basedOn w:val="a0"/>
    <w:uiPriority w:val="99"/>
    <w:semiHidden/>
    <w:unhideWhenUsed/>
    <w:rsid w:val="00690F62"/>
    <w:rPr>
      <w:color w:val="0000FF" w:themeColor="hyperlink"/>
      <w:u w:val="single"/>
    </w:rPr>
  </w:style>
  <w:style w:type="character" w:styleId="a4">
    <w:name w:val="FollowedHyperlink"/>
    <w:basedOn w:val="a0"/>
    <w:uiPriority w:val="99"/>
    <w:semiHidden/>
    <w:unhideWhenUsed/>
    <w:rsid w:val="00690F62"/>
    <w:rPr>
      <w:color w:val="800080" w:themeColor="followedHyperlink"/>
      <w:u w:val="single"/>
    </w:rPr>
  </w:style>
  <w:style w:type="paragraph" w:styleId="a5">
    <w:name w:val="Normal (Web)"/>
    <w:basedOn w:val="a"/>
    <w:uiPriority w:val="99"/>
    <w:unhideWhenUsed/>
    <w:rsid w:val="00690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90F62"/>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semiHidden/>
    <w:rsid w:val="00690F62"/>
    <w:rPr>
      <w:rFonts w:eastAsiaTheme="minorEastAsia"/>
      <w:lang w:eastAsia="ru-RU"/>
    </w:rPr>
  </w:style>
  <w:style w:type="paragraph" w:styleId="a8">
    <w:name w:val="footer"/>
    <w:basedOn w:val="a"/>
    <w:link w:val="a9"/>
    <w:uiPriority w:val="99"/>
    <w:semiHidden/>
    <w:unhideWhenUsed/>
    <w:rsid w:val="00690F62"/>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semiHidden/>
    <w:rsid w:val="00690F62"/>
    <w:rPr>
      <w:rFonts w:eastAsiaTheme="minorEastAsia"/>
      <w:lang w:eastAsia="ru-RU"/>
    </w:rPr>
  </w:style>
  <w:style w:type="paragraph" w:styleId="aa">
    <w:name w:val="List Paragraph"/>
    <w:basedOn w:val="a"/>
    <w:uiPriority w:val="34"/>
    <w:qFormat/>
    <w:rsid w:val="00690F62"/>
    <w:pPr>
      <w:ind w:left="720"/>
      <w:contextualSpacing/>
    </w:pPr>
  </w:style>
  <w:style w:type="paragraph" w:customStyle="1" w:styleId="ConsPlusCell">
    <w:name w:val="ConsPlusCell"/>
    <w:uiPriority w:val="99"/>
    <w:rsid w:val="00690F6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
    <w:name w:val="Абзац списка1"/>
    <w:basedOn w:val="a"/>
    <w:uiPriority w:val="99"/>
    <w:rsid w:val="00690F62"/>
    <w:pPr>
      <w:ind w:left="720"/>
      <w:contextualSpacing/>
    </w:pPr>
    <w:rPr>
      <w:rFonts w:ascii="Calibri" w:eastAsia="Times New Roman" w:hAnsi="Calibri" w:cs="Times New Roman"/>
    </w:rPr>
  </w:style>
  <w:style w:type="table" w:styleId="ab">
    <w:name w:val="Table Grid"/>
    <w:basedOn w:val="a1"/>
    <w:uiPriority w:val="59"/>
    <w:rsid w:val="00690F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uiPriority w:val="99"/>
    <w:semiHidden/>
    <w:rsid w:val="00FF4F0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0">
    <w:name w:val="Заголовок 3 Знак"/>
    <w:basedOn w:val="a0"/>
    <w:link w:val="3"/>
    <w:uiPriority w:val="9"/>
    <w:semiHidden/>
    <w:rsid w:val="001C7A32"/>
    <w:rPr>
      <w:rFonts w:asciiTheme="majorHAnsi" w:eastAsiaTheme="majorEastAsia" w:hAnsiTheme="majorHAnsi" w:cstheme="majorBidi"/>
      <w:b/>
      <w:bCs/>
      <w:color w:val="4F81BD" w:themeColor="accent1"/>
    </w:rPr>
  </w:style>
  <w:style w:type="paragraph" w:customStyle="1" w:styleId="headertext">
    <w:name w:val="headertext"/>
    <w:basedOn w:val="a"/>
    <w:rsid w:val="001C7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C7A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85189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518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370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ttle-chess.ru/index/library/articles/articles_33.html-%20&#1042;&#1089;&#1077;%20&#1086;%20&#1096;&#1072;&#1093;&#1084;&#1072;&#1090;&#1072;&#1093;%20%0d4" TargetMode="External"/><Relationship Id="rId3" Type="http://schemas.openxmlformats.org/officeDocument/2006/relationships/styles" Target="styles.xml"/><Relationship Id="rId7" Type="http://schemas.openxmlformats.org/officeDocument/2006/relationships/hyperlink" Target="http://window.edu.ru/resource/208/452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ttle-chess.ru/index/library/articles/articles_33.html-%20&#1042;&#1089;&#1077;%20&#1086;%20&#1096;&#1072;&#1093;&#1084;&#1072;&#1090;&#1072;&#1093;%20%0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1D85F86-3D96-4913-AA31-8DD52EA90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41</Pages>
  <Words>16047</Words>
  <Characters>91473</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137</cp:revision>
  <cp:lastPrinted>2016-11-15T11:38:00Z</cp:lastPrinted>
  <dcterms:created xsi:type="dcterms:W3CDTF">2016-11-14T11:40:00Z</dcterms:created>
  <dcterms:modified xsi:type="dcterms:W3CDTF">2016-11-21T06:27:00Z</dcterms:modified>
</cp:coreProperties>
</file>